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5242" w14:textId="77777777" w:rsidR="000B7A0F" w:rsidRPr="007B6559" w:rsidRDefault="000B7A0F" w:rsidP="000B7A0F">
      <w:pPr>
        <w:autoSpaceDE w:val="0"/>
        <w:autoSpaceDN w:val="0"/>
        <w:adjustRightInd w:val="0"/>
        <w:spacing w:after="0" w:line="240" w:lineRule="auto"/>
        <w:jc w:val="center"/>
        <w:rPr>
          <w:rFonts w:ascii="Times New Roman" w:hAnsi="Times New Roman"/>
          <w:b/>
        </w:rPr>
      </w:pPr>
    </w:p>
    <w:p w14:paraId="34046E6A" w14:textId="77777777" w:rsidR="000B7A0F" w:rsidRPr="007B6559" w:rsidRDefault="000B7A0F" w:rsidP="000B7A0F">
      <w:pPr>
        <w:autoSpaceDE w:val="0"/>
        <w:autoSpaceDN w:val="0"/>
        <w:adjustRightInd w:val="0"/>
        <w:spacing w:after="0" w:line="240" w:lineRule="auto"/>
        <w:jc w:val="right"/>
        <w:rPr>
          <w:rFonts w:ascii="Times New Roman" w:hAnsi="Times New Roman"/>
        </w:rPr>
      </w:pPr>
      <w:r w:rsidRPr="007B6559">
        <w:rPr>
          <w:rFonts w:ascii="Times New Roman" w:hAnsi="Times New Roman"/>
        </w:rPr>
        <w:t xml:space="preserve">APSTIPRINĀTS </w:t>
      </w:r>
    </w:p>
    <w:p w14:paraId="290CBA71" w14:textId="77777777" w:rsidR="000B7A0F" w:rsidRPr="007B6559" w:rsidRDefault="000B7A0F" w:rsidP="000B7A0F">
      <w:pPr>
        <w:autoSpaceDE w:val="0"/>
        <w:autoSpaceDN w:val="0"/>
        <w:adjustRightInd w:val="0"/>
        <w:spacing w:after="0" w:line="240" w:lineRule="auto"/>
        <w:jc w:val="right"/>
        <w:rPr>
          <w:rFonts w:ascii="Times New Roman" w:hAnsi="Times New Roman"/>
        </w:rPr>
      </w:pPr>
      <w:r w:rsidRPr="007B6559">
        <w:rPr>
          <w:rFonts w:ascii="Times New Roman" w:hAnsi="Times New Roman"/>
        </w:rPr>
        <w:t>biedrības “Latvijas Basketbola Savienība”</w:t>
      </w:r>
    </w:p>
    <w:p w14:paraId="68594409" w14:textId="6C4FFD72" w:rsidR="000B7A0F" w:rsidRPr="007B6559" w:rsidRDefault="000B7A0F" w:rsidP="000B7A0F">
      <w:pPr>
        <w:autoSpaceDE w:val="0"/>
        <w:autoSpaceDN w:val="0"/>
        <w:adjustRightInd w:val="0"/>
        <w:spacing w:after="0" w:line="240" w:lineRule="auto"/>
        <w:jc w:val="right"/>
        <w:rPr>
          <w:rFonts w:ascii="Times New Roman" w:hAnsi="Times New Roman"/>
          <w:b/>
        </w:rPr>
      </w:pPr>
      <w:r w:rsidRPr="007B6559">
        <w:rPr>
          <w:rFonts w:ascii="Times New Roman" w:hAnsi="Times New Roman"/>
        </w:rPr>
        <w:t xml:space="preserve"> valdes </w:t>
      </w:r>
      <w:r w:rsidR="00632850">
        <w:rPr>
          <w:rFonts w:ascii="Times New Roman" w:hAnsi="Times New Roman"/>
        </w:rPr>
        <w:t>XXXXXX</w:t>
      </w:r>
      <w:r>
        <w:rPr>
          <w:rFonts w:ascii="Times New Roman" w:hAnsi="Times New Roman"/>
        </w:rPr>
        <w:t xml:space="preserve">. </w:t>
      </w:r>
      <w:r w:rsidRPr="007B6559">
        <w:rPr>
          <w:rFonts w:ascii="Times New Roman" w:hAnsi="Times New Roman"/>
        </w:rPr>
        <w:t xml:space="preserve">sēdē (prot. Nr. </w:t>
      </w:r>
      <w:r w:rsidR="00632850">
        <w:rPr>
          <w:rFonts w:ascii="Times New Roman" w:hAnsi="Times New Roman"/>
        </w:rPr>
        <w:t>XXXX</w:t>
      </w:r>
      <w:r w:rsidRPr="007B6559">
        <w:rPr>
          <w:rFonts w:ascii="Times New Roman" w:hAnsi="Times New Roman"/>
        </w:rPr>
        <w:t>)</w:t>
      </w:r>
    </w:p>
    <w:p w14:paraId="4393F5F2" w14:textId="77777777" w:rsidR="000B7A0F" w:rsidRPr="007B6559" w:rsidRDefault="000B7A0F" w:rsidP="000B7A0F">
      <w:pPr>
        <w:autoSpaceDE w:val="0"/>
        <w:autoSpaceDN w:val="0"/>
        <w:adjustRightInd w:val="0"/>
        <w:spacing w:after="0" w:line="240" w:lineRule="auto"/>
        <w:jc w:val="center"/>
        <w:rPr>
          <w:rFonts w:ascii="Times New Roman" w:hAnsi="Times New Roman"/>
          <w:b/>
        </w:rPr>
      </w:pPr>
    </w:p>
    <w:p w14:paraId="1E4F153D" w14:textId="77777777" w:rsidR="000B7A0F" w:rsidRPr="007B6559" w:rsidRDefault="000B7A0F" w:rsidP="000B7A0F">
      <w:pPr>
        <w:autoSpaceDE w:val="0"/>
        <w:autoSpaceDN w:val="0"/>
        <w:adjustRightInd w:val="0"/>
        <w:spacing w:after="0" w:line="240" w:lineRule="auto"/>
        <w:jc w:val="center"/>
        <w:rPr>
          <w:rFonts w:ascii="Times New Roman" w:hAnsi="Times New Roman"/>
          <w:b/>
        </w:rPr>
      </w:pPr>
    </w:p>
    <w:p w14:paraId="5AEE9435" w14:textId="77777777" w:rsidR="000B7A0F" w:rsidRPr="007B6559" w:rsidRDefault="000B7A0F" w:rsidP="000B7A0F">
      <w:pPr>
        <w:autoSpaceDE w:val="0"/>
        <w:autoSpaceDN w:val="0"/>
        <w:adjustRightInd w:val="0"/>
        <w:spacing w:after="0" w:line="240" w:lineRule="auto"/>
        <w:jc w:val="center"/>
        <w:rPr>
          <w:rFonts w:ascii="Times New Roman" w:hAnsi="Times New Roman"/>
          <w:b/>
        </w:rPr>
      </w:pPr>
      <w:r w:rsidRPr="007B6559">
        <w:rPr>
          <w:rFonts w:ascii="Times New Roman" w:hAnsi="Times New Roman"/>
          <w:b/>
        </w:rPr>
        <w:t>Biedrības “Latvijas Basketbola Savienība”</w:t>
      </w:r>
    </w:p>
    <w:p w14:paraId="0DB8A74C" w14:textId="4CF4DA7A"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7B6559">
        <w:rPr>
          <w:rFonts w:ascii="Times New Roman" w:hAnsi="Times New Roman"/>
          <w:b/>
          <w:bCs/>
          <w:color w:val="000000"/>
          <w:lang w:eastAsia="lv-LV"/>
        </w:rPr>
        <w:t>Spēlētāju licencēšanas un pārejas noteikumi 202</w:t>
      </w:r>
      <w:r w:rsidR="00632850">
        <w:rPr>
          <w:rFonts w:ascii="Times New Roman" w:hAnsi="Times New Roman"/>
          <w:b/>
          <w:bCs/>
          <w:color w:val="000000"/>
          <w:lang w:eastAsia="lv-LV"/>
        </w:rPr>
        <w:t>6</w:t>
      </w:r>
      <w:r w:rsidRPr="007B6559">
        <w:rPr>
          <w:rFonts w:ascii="Times New Roman" w:hAnsi="Times New Roman"/>
          <w:b/>
          <w:bCs/>
          <w:color w:val="000000"/>
          <w:lang w:eastAsia="lv-LV"/>
        </w:rPr>
        <w:t>./202</w:t>
      </w:r>
      <w:r w:rsidR="00632850">
        <w:rPr>
          <w:rFonts w:ascii="Times New Roman" w:hAnsi="Times New Roman"/>
          <w:b/>
          <w:bCs/>
          <w:color w:val="000000"/>
          <w:lang w:eastAsia="lv-LV"/>
        </w:rPr>
        <w:t>7</w:t>
      </w:r>
      <w:r w:rsidRPr="007B6559">
        <w:rPr>
          <w:rFonts w:ascii="Times New Roman" w:hAnsi="Times New Roman"/>
          <w:b/>
          <w:bCs/>
          <w:color w:val="000000"/>
          <w:lang w:eastAsia="lv-LV"/>
        </w:rPr>
        <w:t>. gada sezonā</w:t>
      </w:r>
    </w:p>
    <w:p w14:paraId="7FF6D39D" w14:textId="77777777"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p>
    <w:p w14:paraId="3B213967" w14:textId="77777777"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7B6559">
        <w:rPr>
          <w:rFonts w:ascii="Times New Roman" w:hAnsi="Times New Roman"/>
          <w:b/>
          <w:bCs/>
          <w:color w:val="000000"/>
          <w:lang w:eastAsia="lv-LV"/>
        </w:rPr>
        <w:t>I Vispārīgie noteikumi</w:t>
      </w:r>
    </w:p>
    <w:p w14:paraId="04A3F891" w14:textId="77777777" w:rsidR="000B7A0F" w:rsidRPr="007B6559" w:rsidRDefault="000B7A0F" w:rsidP="000B7A0F">
      <w:pPr>
        <w:autoSpaceDE w:val="0"/>
        <w:autoSpaceDN w:val="0"/>
        <w:adjustRightInd w:val="0"/>
        <w:spacing w:after="0" w:line="240" w:lineRule="auto"/>
        <w:jc w:val="both"/>
        <w:rPr>
          <w:rFonts w:ascii="Times New Roman" w:hAnsi="Times New Roman"/>
          <w:b/>
          <w:bCs/>
          <w:color w:val="000000"/>
          <w:lang w:eastAsia="lv-LV"/>
        </w:rPr>
      </w:pPr>
    </w:p>
    <w:p w14:paraId="2183857B" w14:textId="77777777" w:rsidR="000B7A0F" w:rsidRPr="007B6559"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7B6559">
        <w:rPr>
          <w:rFonts w:ascii="Times New Roman" w:hAnsi="Times New Roman"/>
        </w:rPr>
        <w:t>Biedrības „Latvijas Basketbola Savienība” (LBS) Spēlētāju licencēšanas un pārejas noteikumi attiecas uz LBS rīkotajām basketbola sacensībām – Latvijas Jaunatnes basketbola līgu (LJBL), LBL (Latvijas Basketbola līgu), Nacionālo līgu (NBL), Reģionālo līgu (RBL), Latvijas Sieviešu basketbola līgu (LSBL) un Latvijas basketbola kausa izcīņu.</w:t>
      </w:r>
    </w:p>
    <w:p w14:paraId="4DA47901" w14:textId="77777777" w:rsidR="000B7A0F" w:rsidRPr="007B6559" w:rsidRDefault="000B7A0F" w:rsidP="000B7A0F">
      <w:pPr>
        <w:numPr>
          <w:ilvl w:val="1"/>
          <w:numId w:val="1"/>
        </w:numPr>
        <w:autoSpaceDE w:val="0"/>
        <w:autoSpaceDN w:val="0"/>
        <w:adjustRightInd w:val="0"/>
        <w:spacing w:after="0" w:line="240" w:lineRule="auto"/>
        <w:ind w:left="0" w:firstLine="0"/>
        <w:jc w:val="both"/>
        <w:rPr>
          <w:rFonts w:ascii="Times New Roman" w:hAnsi="Times New Roman"/>
          <w:color w:val="00B0F0"/>
        </w:rPr>
      </w:pPr>
      <w:r w:rsidRPr="007B6559">
        <w:rPr>
          <w:rFonts w:ascii="Times New Roman" w:hAnsi="Times New Roman"/>
        </w:rPr>
        <w:t>Noteikumi izstrādāti un pieņemti, lai noteiktu kārtību, kādā tiek organizētas spēlētāju licencēšana un pārejas šo Noteikumu 1.1.punktā noteiktajās sacensībās, kā arī aizsargātu šo sacensību dalībnieku – gan klubu/sporta skolu, gan spēlētāju intereses.</w:t>
      </w:r>
    </w:p>
    <w:p w14:paraId="39C2F37B" w14:textId="77777777" w:rsidR="000B7A0F" w:rsidRPr="007B6559"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7B6559">
        <w:rPr>
          <w:rFonts w:ascii="Times New Roman" w:hAnsi="Times New Roman"/>
        </w:rPr>
        <w:t>Spēlētāju pārejas uz/no ārzemju klubiem reglamentē Starptautiskās Basketbola federācijas (FIBA) noteikumi.</w:t>
      </w:r>
    </w:p>
    <w:p w14:paraId="0703808A" w14:textId="77777777" w:rsidR="000B7A0F" w:rsidRPr="007B6559"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7B6559">
        <w:rPr>
          <w:rFonts w:ascii="Times New Roman" w:hAnsi="Times New Roman"/>
          <w:color w:val="000000"/>
          <w:lang w:eastAsia="lv-LV"/>
        </w:rPr>
        <w:t>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ju atbr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vošanu uz 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lo izlašu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 xml:space="preserve">m reglamentē </w:t>
      </w:r>
      <w:r w:rsidRPr="007B6559">
        <w:rPr>
          <w:rFonts w:ascii="Times New Roman" w:hAnsi="Times New Roman"/>
        </w:rPr>
        <w:t>FIBA</w:t>
      </w:r>
      <w:r w:rsidRPr="007B6559">
        <w:rPr>
          <w:rFonts w:ascii="Times New Roman" w:hAnsi="Times New Roman"/>
          <w:color w:val="000000"/>
          <w:lang w:eastAsia="lv-LV"/>
        </w:rPr>
        <w:t xml:space="preserve"> noteikumi. </w:t>
      </w:r>
    </w:p>
    <w:p w14:paraId="2C66F338" w14:textId="77777777" w:rsidR="000B7A0F" w:rsidRPr="007B6559"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7B6559">
        <w:rPr>
          <w:rFonts w:ascii="Times New Roman" w:hAnsi="Times New Roman"/>
        </w:rPr>
        <w:t>Personas, kuras saņem licences, piekrīt ievērot LBS ētikas un disciplināro politiku.</w:t>
      </w:r>
    </w:p>
    <w:p w14:paraId="048D70F5"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413310AA" w14:textId="77777777" w:rsidR="000B7A0F" w:rsidRPr="007B6559" w:rsidRDefault="000B7A0F" w:rsidP="000B7A0F">
      <w:pPr>
        <w:autoSpaceDE w:val="0"/>
        <w:autoSpaceDN w:val="0"/>
        <w:adjustRightInd w:val="0"/>
        <w:spacing w:after="0" w:line="240" w:lineRule="auto"/>
        <w:jc w:val="center"/>
        <w:rPr>
          <w:rFonts w:ascii="Times New Roman" w:hAnsi="Times New Roman"/>
          <w:b/>
          <w:bCs/>
        </w:rPr>
      </w:pPr>
      <w:r w:rsidRPr="007B6559">
        <w:rPr>
          <w:rFonts w:ascii="Times New Roman" w:hAnsi="Times New Roman"/>
          <w:b/>
          <w:bCs/>
        </w:rPr>
        <w:t>II Licencēšana</w:t>
      </w:r>
    </w:p>
    <w:p w14:paraId="5F13234C" w14:textId="77777777" w:rsidR="000B7A0F" w:rsidRPr="007B6559" w:rsidRDefault="000B7A0F" w:rsidP="000B7A0F">
      <w:pPr>
        <w:autoSpaceDE w:val="0"/>
        <w:autoSpaceDN w:val="0"/>
        <w:adjustRightInd w:val="0"/>
        <w:spacing w:after="0" w:line="240" w:lineRule="auto"/>
        <w:jc w:val="center"/>
        <w:rPr>
          <w:rFonts w:ascii="Times New Roman" w:hAnsi="Times New Roman"/>
          <w:b/>
          <w:bCs/>
        </w:rPr>
      </w:pPr>
    </w:p>
    <w:p w14:paraId="7C3DF6C5" w14:textId="77777777" w:rsidR="000B7A0F" w:rsidRPr="007B6559" w:rsidRDefault="000B7A0F" w:rsidP="000B7A0F">
      <w:pPr>
        <w:autoSpaceDE w:val="0"/>
        <w:autoSpaceDN w:val="0"/>
        <w:adjustRightInd w:val="0"/>
        <w:spacing w:after="0" w:line="240" w:lineRule="auto"/>
        <w:rPr>
          <w:rFonts w:ascii="Times New Roman" w:hAnsi="Times New Roman"/>
          <w:b/>
          <w:bCs/>
        </w:rPr>
      </w:pPr>
      <w:r w:rsidRPr="007B6559">
        <w:rPr>
          <w:rFonts w:ascii="Times New Roman" w:hAnsi="Times New Roman"/>
          <w:b/>
          <w:bCs/>
        </w:rPr>
        <w:t>2. LBS rīkoto sacensību dalībnieku licencēšana</w:t>
      </w:r>
    </w:p>
    <w:p w14:paraId="7030CD70"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2.1.</w:t>
      </w:r>
      <w:r w:rsidRPr="007B6559">
        <w:rPr>
          <w:rFonts w:ascii="TimesNewRomanPSMT" w:hAnsi="TimesNewRomanPSMT"/>
          <w:sz w:val="22"/>
          <w:szCs w:val="22"/>
          <w:lang w:val="lv-LV"/>
        </w:rPr>
        <w:t xml:space="preserve"> Spēlētāji un treneri, kas minēti kluba/komandas/sporta skolas oficiālajā̄ pieteikumā LBS rīkotajām sacensībām, tiek licencēti – reģistrēti LBS elektroniskajā sistēmā.</w:t>
      </w:r>
    </w:p>
    <w:p w14:paraId="1B4634DB"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2.2.</w:t>
      </w:r>
      <w:r w:rsidRPr="007B6559">
        <w:rPr>
          <w:rFonts w:ascii="TimesNewRomanPSMT" w:hAnsi="TimesNewRomanPSMT"/>
          <w:sz w:val="22"/>
          <w:szCs w:val="22"/>
          <w:lang w:val="lv-LV"/>
        </w:rPr>
        <w:t xml:space="preserve"> Spēlētāja licence ietver šādus datus: dzimšanas datums, pilsonība, komanda un sacensības (turnīrs, līga, vecuma grupa), kurā spēlētājs/a licencēts.</w:t>
      </w:r>
    </w:p>
    <w:p w14:paraId="6F667013"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2.3.</w:t>
      </w:r>
      <w:r w:rsidRPr="007B6559">
        <w:rPr>
          <w:rFonts w:ascii="TimesNewRomanPSMT" w:hAnsi="TimesNewRomanPSMT"/>
          <w:sz w:val="22"/>
          <w:szCs w:val="22"/>
          <w:lang w:val="lv-LV"/>
        </w:rPr>
        <w:t xml:space="preserve"> Lai spēlētājs tiktu licencēts LBS rīkotajām sacensībām, kluba/komandas/sporta skolas pieteikumam jāatbilst visām prasībām, kas noteiktas attiecīgo sacensību nolikumā.</w:t>
      </w:r>
    </w:p>
    <w:p w14:paraId="47E683C9" w14:textId="77777777" w:rsidR="000B7A0F" w:rsidRPr="007B6559" w:rsidRDefault="000B7A0F" w:rsidP="000B7A0F">
      <w:pPr>
        <w:pStyle w:val="Paraststmeklis"/>
        <w:spacing w:before="0" w:beforeAutospacing="0" w:after="0" w:afterAutospacing="0"/>
        <w:jc w:val="both"/>
        <w:rPr>
          <w:sz w:val="22"/>
          <w:szCs w:val="22"/>
          <w:lang w:val="lv-LV"/>
        </w:rPr>
      </w:pPr>
      <w:r w:rsidRPr="007B6559">
        <w:rPr>
          <w:rFonts w:ascii="TimesNewRomanPSMT" w:hAnsi="TimesNewRomanPSMT"/>
          <w:b/>
          <w:bCs/>
          <w:sz w:val="22"/>
          <w:szCs w:val="22"/>
          <w:lang w:val="lv-LV"/>
        </w:rPr>
        <w:t>2.4.</w:t>
      </w:r>
      <w:r w:rsidRPr="007B6559">
        <w:rPr>
          <w:rFonts w:ascii="TimesNewRomanPSMT" w:hAnsi="TimesNewRomanPSMT"/>
          <w:sz w:val="22"/>
          <w:szCs w:val="22"/>
          <w:lang w:val="lv-LV"/>
        </w:rPr>
        <w:t xml:space="preserve"> Spēlētāja licence apstiprina, ka licences īpašnieks licences darbības termiņa ietvaros ir tiesīgs piedalīties konkrētajās LBS organizētajās sacensībās. </w:t>
      </w:r>
    </w:p>
    <w:p w14:paraId="715A8BA9" w14:textId="77777777" w:rsidR="000B7A0F" w:rsidRPr="007B6559" w:rsidRDefault="000B7A0F" w:rsidP="000B7A0F">
      <w:pPr>
        <w:pStyle w:val="Paraststmeklis"/>
        <w:spacing w:before="0" w:beforeAutospacing="0" w:after="0" w:afterAutospacing="0"/>
        <w:jc w:val="both"/>
        <w:rPr>
          <w:bCs/>
          <w:color w:val="000000"/>
          <w:sz w:val="22"/>
          <w:szCs w:val="22"/>
          <w:lang w:val="lv-LV" w:eastAsia="lv-LV"/>
        </w:rPr>
      </w:pPr>
      <w:r w:rsidRPr="007B6559">
        <w:rPr>
          <w:rFonts w:ascii="TimesNewRomanPSMT" w:hAnsi="TimesNewRomanPSMT"/>
          <w:b/>
          <w:bCs/>
          <w:sz w:val="22"/>
          <w:szCs w:val="22"/>
          <w:lang w:val="lv-LV"/>
        </w:rPr>
        <w:t>2.5.</w:t>
      </w:r>
      <w:r w:rsidRPr="007B6559">
        <w:rPr>
          <w:rFonts w:ascii="TimesNewRomanPSMT" w:hAnsi="TimesNewRomanPSMT"/>
          <w:sz w:val="22"/>
          <w:szCs w:val="22"/>
          <w:lang w:val="lv-LV"/>
        </w:rPr>
        <w:t xml:space="preserve"> </w:t>
      </w:r>
      <w:r w:rsidRPr="007B6559">
        <w:rPr>
          <w:bCs/>
          <w:color w:val="000000"/>
          <w:sz w:val="22"/>
          <w:szCs w:val="22"/>
          <w:lang w:val="lv-LV" w:eastAsia="lv-LV"/>
        </w:rPr>
        <w:t>Spēlētājam nav tiesību tik pieteiktam/licencētam vairāk nekā viena kluba/komandas/sporta skolas sastāvā, izņemot:</w:t>
      </w:r>
    </w:p>
    <w:p w14:paraId="39ACC3D6"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color w:val="000000"/>
          <w:lang w:eastAsia="lv-LV"/>
        </w:rPr>
        <w:t>2.5.1.</w:t>
      </w:r>
      <w:r w:rsidRPr="007B6559">
        <w:rPr>
          <w:rFonts w:ascii="Times New Roman" w:hAnsi="Times New Roman"/>
          <w:bCs/>
          <w:color w:val="000000"/>
          <w:lang w:eastAsia="lv-LV"/>
        </w:rPr>
        <w:t xml:space="preserve"> vienlaikus pieteikumu “mātes” klubā un fārmklubā, šajos Noteikumos paredzētajā kārtībā;</w:t>
      </w:r>
    </w:p>
    <w:p w14:paraId="33E1C2E2"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color w:val="000000"/>
          <w:lang w:eastAsia="lv-LV"/>
        </w:rPr>
        <w:t>2.5.2.</w:t>
      </w:r>
      <w:r w:rsidRPr="007B6559">
        <w:rPr>
          <w:rFonts w:ascii="Times New Roman" w:hAnsi="Times New Roman"/>
          <w:bCs/>
          <w:color w:val="000000"/>
          <w:lang w:eastAsia="lv-LV"/>
        </w:rPr>
        <w:t xml:space="preserve"> gadījumus, kas paredzēti Latvijas basketbola kausa izcīņas nolikumā;</w:t>
      </w:r>
    </w:p>
    <w:p w14:paraId="76FE1F48"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color w:val="000000"/>
          <w:lang w:eastAsia="lv-LV"/>
        </w:rPr>
        <w:t>2.5.3.</w:t>
      </w:r>
      <w:r w:rsidRPr="007B6559">
        <w:rPr>
          <w:rFonts w:ascii="Times New Roman" w:hAnsi="Times New Roman"/>
          <w:bCs/>
          <w:color w:val="000000"/>
          <w:lang w:eastAsia="lv-LV"/>
        </w:rPr>
        <w:t xml:space="preserve"> vienlaikus pieteikumu vienas sporta skolas (organizācijas) komandās Latvijas Jaunatnes basketbola līgas dažādās vecuma grupās. </w:t>
      </w:r>
    </w:p>
    <w:p w14:paraId="0E02FC6E"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2.6.</w:t>
      </w:r>
      <w:r w:rsidRPr="007B6559">
        <w:rPr>
          <w:rFonts w:ascii="TimesNewRomanPSMT" w:hAnsi="TimesNewRomanPSMT"/>
          <w:sz w:val="22"/>
          <w:szCs w:val="22"/>
          <w:lang w:val="lv-LV"/>
        </w:rPr>
        <w:t xml:space="preserve"> Sezonas laikā jaunu spēlētāju pieteikšanas/licencēšanas termiņus nosaka attiecīgo sacensību nolikumi. </w:t>
      </w:r>
    </w:p>
    <w:p w14:paraId="239AB166"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2.7.</w:t>
      </w:r>
      <w:r w:rsidRPr="007B6559">
        <w:rPr>
          <w:rFonts w:ascii="TimesNewRomanPSMT" w:hAnsi="TimesNewRomanPSMT"/>
          <w:sz w:val="22"/>
          <w:szCs w:val="22"/>
          <w:lang w:val="lv-LV"/>
        </w:rPr>
        <w:t xml:space="preserve"> Sezonas laikā klubs/komanda/sporta skola jaunu spēlētāju var pieteikt/licencēt tikai darba dienās līdz plkst.17:00. Spēlētāja licence stājas spēkā nākamajā dienā pēc oficiālā pieteikuma iesniegšanas.</w:t>
      </w:r>
    </w:p>
    <w:p w14:paraId="00945AB1" w14:textId="754FF2E2" w:rsidR="000B7A0F" w:rsidRPr="00EE49E3" w:rsidRDefault="000B7A0F" w:rsidP="000B7A0F">
      <w:pPr>
        <w:pStyle w:val="Paraststmeklis"/>
        <w:spacing w:before="0" w:beforeAutospacing="0" w:after="0" w:afterAutospacing="0"/>
        <w:jc w:val="both"/>
        <w:rPr>
          <w:sz w:val="22"/>
          <w:szCs w:val="22"/>
          <w:lang w:val="lv-LV"/>
        </w:rPr>
      </w:pPr>
      <w:r w:rsidRPr="007B6559">
        <w:rPr>
          <w:rFonts w:ascii="TimesNewRomanPSMT" w:hAnsi="TimesNewRomanPSMT"/>
          <w:b/>
          <w:bCs/>
          <w:sz w:val="22"/>
          <w:szCs w:val="22"/>
          <w:lang w:val="lv-LV"/>
        </w:rPr>
        <w:t>2.8.</w:t>
      </w:r>
      <w:r w:rsidRPr="007B6559">
        <w:rPr>
          <w:rFonts w:ascii="TimesNewRomanPSMT" w:hAnsi="TimesNewRomanPSMT"/>
          <w:sz w:val="22"/>
          <w:szCs w:val="22"/>
          <w:lang w:val="lv-LV"/>
        </w:rPr>
        <w:t xml:space="preserve"> Licence ir spēkā līdz sezonas beigām (202</w:t>
      </w:r>
      <w:r w:rsidR="00EE49E3">
        <w:rPr>
          <w:rFonts w:ascii="TimesNewRomanPSMT" w:hAnsi="TimesNewRomanPSMT"/>
          <w:sz w:val="22"/>
          <w:szCs w:val="22"/>
          <w:lang w:val="lv-LV"/>
        </w:rPr>
        <w:t>7</w:t>
      </w:r>
      <w:r w:rsidRPr="007B6559">
        <w:rPr>
          <w:rFonts w:ascii="TimesNewRomanPSMT" w:hAnsi="TimesNewRomanPSMT"/>
          <w:sz w:val="22"/>
          <w:szCs w:val="22"/>
          <w:lang w:val="lv-LV"/>
        </w:rPr>
        <w:t xml:space="preserve">. gada 31. maijam) vai brīdim, kad klubs/komanda/ sporta skola oficiāli atsauc spēlētāja pieteikumu, </w:t>
      </w:r>
      <w:r w:rsidRPr="00EE49E3">
        <w:rPr>
          <w:rFonts w:ascii="TimesNewRomanPSMT" w:hAnsi="TimesNewRomanPSMT"/>
          <w:sz w:val="22"/>
          <w:szCs w:val="22"/>
          <w:lang w:val="lv-LV"/>
        </w:rPr>
        <w:t>atbilstoši šo noteikumu prasībām (ar vai bez brīvlaišanas vēstules).</w:t>
      </w:r>
    </w:p>
    <w:p w14:paraId="5667FA76"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2.9.</w:t>
      </w:r>
      <w:r w:rsidRPr="007B6559">
        <w:rPr>
          <w:rFonts w:ascii="TimesNewRomanPSMT" w:hAnsi="TimesNewRomanPSMT"/>
          <w:sz w:val="22"/>
          <w:szCs w:val="22"/>
          <w:lang w:val="lv-LV"/>
        </w:rPr>
        <w:t xml:space="preserve"> Par licencēto spēlētāju datu ievadīšanu, glabāšanu, atjaunošanu un anulēšanu ir atbildīgi LBS līgu direktori. </w:t>
      </w:r>
    </w:p>
    <w:p w14:paraId="6E00699E"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2.10.</w:t>
      </w:r>
      <w:r w:rsidRPr="007B6559">
        <w:rPr>
          <w:rFonts w:ascii="TimesNewRomanPSMT" w:hAnsi="TimesNewRomanPSMT"/>
          <w:sz w:val="22"/>
          <w:szCs w:val="22"/>
          <w:lang w:val="lv-LV"/>
        </w:rPr>
        <w:t xml:space="preserve"> LBS rīkotajās sacensībās spēlētāju – Latvijas Republikas pilsoņu – licenču maksu nosaka konkrētā turnīra Nolikums.</w:t>
      </w:r>
    </w:p>
    <w:p w14:paraId="20E0B528"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2.11.</w:t>
      </w:r>
      <w:r w:rsidRPr="007B6559">
        <w:rPr>
          <w:rFonts w:ascii="TimesNewRomanPSMT" w:hAnsi="TimesNewRomanPSMT"/>
          <w:sz w:val="22"/>
          <w:szCs w:val="22"/>
          <w:lang w:val="lv-LV"/>
        </w:rPr>
        <w:t xml:space="preserve"> Par LBS rīkotajās sacensībās pieteikta pilngadīga spēlētāja – ārvalstu pilsoņa – licenci klubs/komanda/sporta skola maksā:</w:t>
      </w:r>
    </w:p>
    <w:p w14:paraId="67928297"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2.11.1.</w:t>
      </w:r>
      <w:r w:rsidRPr="007B6559">
        <w:rPr>
          <w:rFonts w:ascii="TimesNewRomanPSMT" w:hAnsi="TimesNewRomanPSMT"/>
          <w:sz w:val="22"/>
          <w:szCs w:val="22"/>
          <w:lang w:val="lv-LV"/>
        </w:rPr>
        <w:t xml:space="preserve"> LBL (Latvijas – Igaunijas līgā) – 600 EUR;</w:t>
      </w:r>
    </w:p>
    <w:p w14:paraId="7AA8CA7F"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2.11.2.</w:t>
      </w:r>
      <w:r w:rsidRPr="007B6559">
        <w:rPr>
          <w:rFonts w:ascii="TimesNewRomanPSMT" w:hAnsi="TimesNewRomanPSMT"/>
          <w:sz w:val="22"/>
          <w:szCs w:val="22"/>
          <w:lang w:val="lv-LV"/>
        </w:rPr>
        <w:t xml:space="preserve"> LSBL (Baltijas Sieviešu Basketbola līgā), NBL, RBL – 300 EUR.</w:t>
      </w:r>
    </w:p>
    <w:p w14:paraId="386D5CB4" w14:textId="77777777" w:rsidR="000B7A0F" w:rsidRPr="007B6559" w:rsidRDefault="000B7A0F" w:rsidP="000B7A0F">
      <w:pPr>
        <w:pStyle w:val="Paraststmeklis"/>
        <w:spacing w:before="0" w:beforeAutospacing="0" w:after="0" w:afterAutospacing="0"/>
        <w:jc w:val="both"/>
        <w:rPr>
          <w:sz w:val="22"/>
          <w:szCs w:val="22"/>
          <w:lang w:val="lv-LV"/>
        </w:rPr>
      </w:pPr>
      <w:r w:rsidRPr="007B6559">
        <w:rPr>
          <w:rFonts w:ascii="TimesNewRomanPSMT" w:hAnsi="TimesNewRomanPSMT"/>
          <w:b/>
          <w:bCs/>
          <w:sz w:val="22"/>
          <w:szCs w:val="22"/>
          <w:lang w:val="lv-LV"/>
        </w:rPr>
        <w:t>2.11.3.</w:t>
      </w:r>
      <w:r w:rsidRPr="007B6559">
        <w:rPr>
          <w:rFonts w:ascii="TimesNewRomanPSMT" w:hAnsi="TimesNewRomanPSMT"/>
          <w:sz w:val="22"/>
          <w:szCs w:val="22"/>
          <w:lang w:val="lv-LV"/>
        </w:rPr>
        <w:t xml:space="preserve"> ja spēlētājs licences izsniegšanas brīdī ir starptautiskas studentu apmaiņas programmas (</w:t>
      </w:r>
      <w:r w:rsidRPr="007B6559">
        <w:rPr>
          <w:rFonts w:ascii="TimesNewRomanPS" w:hAnsi="TimesNewRomanPS"/>
          <w:sz w:val="22"/>
          <w:szCs w:val="22"/>
          <w:lang w:val="lv-LV"/>
        </w:rPr>
        <w:t xml:space="preserve">Erasmus utt.) </w:t>
      </w:r>
      <w:r w:rsidRPr="007B6559">
        <w:rPr>
          <w:rFonts w:ascii="TimesNewRomanPSMT" w:hAnsi="TimesNewRomanPSMT"/>
          <w:sz w:val="22"/>
          <w:szCs w:val="22"/>
          <w:lang w:val="lv-LV"/>
        </w:rPr>
        <w:t xml:space="preserve">dalībnieks Latvijas Republikas akreditētā augstskolā, klubs/komanda/sporta skola par viņa licenci saņemšanu maksā šo noteikumu 2.10.punktā noteiktajā kārtībā kā spēlētājam ar Latvijas Republikas pilsonību. Lai saņemtu licenci, klubs/komanda/sporta skola iesniedz trīspusēja līguma </w:t>
      </w:r>
      <w:r w:rsidRPr="007B6559">
        <w:rPr>
          <w:rFonts w:ascii="TimesNewRomanPSMT" w:hAnsi="TimesNewRomanPSMT"/>
          <w:sz w:val="22"/>
          <w:szCs w:val="22"/>
          <w:lang w:val="lv-LV"/>
        </w:rPr>
        <w:lastRenderedPageBreak/>
        <w:t>kopiju par spēlētāja dalību starptautiskajā studentu apmaiņas programmā. Ja sezonas laikā spēlētājs pārtrauc līdzdalību starptautisko studentu apmaiņas programmā, bet turpina piedalīties LBS rīkotajās sacensībās, tiek piemērota šo noteikumu 2.11.punktā minētā licenču maksa spēlētājiem ar citas valsts pilsonību.</w:t>
      </w:r>
    </w:p>
    <w:p w14:paraId="568A34E3"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2.12.</w:t>
      </w:r>
      <w:r w:rsidRPr="007B6559">
        <w:rPr>
          <w:rFonts w:ascii="TimesNewRomanPSMT" w:hAnsi="TimesNewRomanPSMT"/>
          <w:sz w:val="22"/>
          <w:szCs w:val="22"/>
          <w:lang w:val="lv-LV"/>
        </w:rPr>
        <w:t xml:space="preserve"> Treneru un klubu/komandu/sporta skolu pārstāvju licencēšanas kārtību nosaka attiecīgo sacensību nolikumi. </w:t>
      </w:r>
    </w:p>
    <w:p w14:paraId="0F1BDDF5"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p>
    <w:p w14:paraId="3B1EAC4A" w14:textId="77777777" w:rsidR="000B7A0F" w:rsidRPr="007B6559" w:rsidRDefault="000B7A0F" w:rsidP="000B7A0F">
      <w:pPr>
        <w:pStyle w:val="Paraststmeklis"/>
        <w:spacing w:before="0" w:beforeAutospacing="0" w:after="0" w:afterAutospacing="0"/>
        <w:jc w:val="center"/>
        <w:rPr>
          <w:rFonts w:ascii="TimesNewRomanPSMT" w:hAnsi="TimesNewRomanPSMT"/>
          <w:b/>
          <w:bCs/>
          <w:sz w:val="22"/>
          <w:szCs w:val="22"/>
          <w:lang w:val="lv-LV"/>
        </w:rPr>
      </w:pPr>
      <w:r w:rsidRPr="007B6559">
        <w:rPr>
          <w:rFonts w:ascii="TimesNewRomanPSMT" w:hAnsi="TimesNewRomanPSMT"/>
          <w:b/>
          <w:bCs/>
          <w:sz w:val="22"/>
          <w:szCs w:val="22"/>
          <w:lang w:val="lv-LV"/>
        </w:rPr>
        <w:t>III LBS rīkoto sacensību dalībnieka licences anulēšana</w:t>
      </w:r>
    </w:p>
    <w:p w14:paraId="22C453C6" w14:textId="77777777" w:rsidR="000B7A0F" w:rsidRPr="007B6559" w:rsidRDefault="000B7A0F" w:rsidP="000B7A0F">
      <w:pPr>
        <w:pStyle w:val="Paraststmeklis"/>
        <w:spacing w:before="0" w:beforeAutospacing="0" w:after="0" w:afterAutospacing="0"/>
        <w:jc w:val="both"/>
        <w:rPr>
          <w:i/>
          <w:iCs/>
          <w:color w:val="00B0F0"/>
          <w:sz w:val="22"/>
          <w:szCs w:val="22"/>
          <w:lang w:val="lv-LV"/>
        </w:rPr>
      </w:pPr>
      <w:r w:rsidRPr="007B6559">
        <w:rPr>
          <w:rFonts w:ascii="TimesNewRomanPSMT" w:hAnsi="TimesNewRomanPSMT"/>
          <w:b/>
          <w:bCs/>
          <w:sz w:val="22"/>
          <w:szCs w:val="22"/>
          <w:lang w:val="lv-LV"/>
        </w:rPr>
        <w:t>3.1.</w:t>
      </w:r>
      <w:r w:rsidRPr="007B6559">
        <w:rPr>
          <w:rFonts w:ascii="TimesNewRomanPSMT" w:hAnsi="TimesNewRomanPSMT"/>
          <w:sz w:val="22"/>
          <w:szCs w:val="22"/>
          <w:lang w:val="lv-LV"/>
        </w:rPr>
        <w:t xml:space="preserve"> LBS Licencēšanas komisija izskata un pieņem lēmumus par atteikumu licencēt spēlētāju vai anulēt licences, par licences atjaunošanu, vai citiem jautājumiem, kas saistīti ar šo noteikumu piemērošanu.</w:t>
      </w:r>
    </w:p>
    <w:p w14:paraId="60CE91F1" w14:textId="77777777" w:rsidR="000B7A0F" w:rsidRPr="007B6559" w:rsidRDefault="000B7A0F" w:rsidP="000B7A0F">
      <w:pPr>
        <w:pStyle w:val="Paraststmeklis"/>
        <w:spacing w:before="0" w:beforeAutospacing="0" w:after="0" w:afterAutospacing="0"/>
        <w:jc w:val="both"/>
        <w:rPr>
          <w:sz w:val="22"/>
          <w:szCs w:val="22"/>
          <w:lang w:val="lv-LV"/>
        </w:rPr>
      </w:pPr>
      <w:r w:rsidRPr="007B6559">
        <w:rPr>
          <w:rFonts w:ascii="TimesNewRomanPSMT" w:hAnsi="TimesNewRomanPSMT"/>
          <w:b/>
          <w:bCs/>
          <w:sz w:val="22"/>
          <w:szCs w:val="22"/>
          <w:lang w:val="lv-LV"/>
        </w:rPr>
        <w:t>3.2.</w:t>
      </w:r>
      <w:r w:rsidRPr="007B6559">
        <w:rPr>
          <w:rFonts w:ascii="TimesNewRomanPSMT" w:hAnsi="TimesNewRomanPSMT"/>
          <w:sz w:val="22"/>
          <w:szCs w:val="22"/>
          <w:lang w:val="lv-LV"/>
        </w:rPr>
        <w:t xml:space="preserve"> LBS rīkoto sacensību spēlētāja licenci var anulēt tikai pamatojoties uz LBS Licencēšanas komisijas lēmumu šādos gadījumos: </w:t>
      </w:r>
    </w:p>
    <w:p w14:paraId="6FC1C189"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3.2.1.</w:t>
      </w:r>
      <w:r w:rsidRPr="007B6559">
        <w:rPr>
          <w:rFonts w:ascii="TimesNewRomanPSMT" w:hAnsi="TimesNewRomanPSMT"/>
          <w:sz w:val="22"/>
          <w:szCs w:val="22"/>
          <w:lang w:val="lv-LV"/>
        </w:rPr>
        <w:t xml:space="preserve"> ja šajos noteikumos noteiktajā kārtībā un noteiktajā termiņā nav samaksāta licences maksa;</w:t>
      </w:r>
      <w:r w:rsidRPr="007B6559">
        <w:rPr>
          <w:rFonts w:ascii="TimesNewRomanPSMT" w:hAnsi="TimesNewRomanPSMT"/>
          <w:sz w:val="22"/>
          <w:szCs w:val="22"/>
          <w:lang w:val="lv-LV"/>
        </w:rPr>
        <w:br/>
      </w:r>
      <w:r w:rsidRPr="007B6559">
        <w:rPr>
          <w:rFonts w:ascii="TimesNewRomanPSMT" w:hAnsi="TimesNewRomanPSMT"/>
          <w:b/>
          <w:bCs/>
          <w:sz w:val="22"/>
          <w:szCs w:val="22"/>
          <w:lang w:val="lv-LV"/>
        </w:rPr>
        <w:t>3.2.2.</w:t>
      </w:r>
      <w:r w:rsidRPr="007B6559">
        <w:rPr>
          <w:rFonts w:ascii="TimesNewRomanPSMT" w:hAnsi="TimesNewRomanPSMT"/>
          <w:sz w:val="22"/>
          <w:szCs w:val="22"/>
          <w:lang w:val="lv-LV"/>
        </w:rPr>
        <w:t xml:space="preserve"> ja spēlētājs rupji pārkāpj LBS apstiprinātos noteikumus, lēmumus un LBS rīkoto sacensību nolikumu noteikumus, Pasaules Antidopinga kodeksa noteikumus;</w:t>
      </w:r>
    </w:p>
    <w:p w14:paraId="772A8FB0" w14:textId="77777777" w:rsidR="000B7A0F" w:rsidRPr="007B6559" w:rsidRDefault="000B7A0F" w:rsidP="000B7A0F">
      <w:pPr>
        <w:pStyle w:val="Paraststmeklis"/>
        <w:spacing w:before="0" w:beforeAutospacing="0" w:after="0" w:afterAutospacing="0"/>
        <w:jc w:val="both"/>
        <w:rPr>
          <w:rFonts w:ascii="TimesNewRomanPSMT" w:hAnsi="TimesNewRomanPSMT"/>
          <w:sz w:val="22"/>
          <w:szCs w:val="22"/>
          <w:lang w:val="lv-LV"/>
        </w:rPr>
      </w:pPr>
      <w:r w:rsidRPr="007B6559">
        <w:rPr>
          <w:rFonts w:ascii="TimesNewRomanPSMT" w:hAnsi="TimesNewRomanPSMT"/>
          <w:b/>
          <w:bCs/>
          <w:sz w:val="22"/>
          <w:szCs w:val="22"/>
          <w:lang w:val="lv-LV"/>
        </w:rPr>
        <w:t>3.2.3.</w:t>
      </w:r>
      <w:r w:rsidRPr="007B6559">
        <w:rPr>
          <w:rFonts w:ascii="TimesNewRomanPSMT" w:hAnsi="TimesNewRomanPSMT"/>
          <w:sz w:val="22"/>
          <w:szCs w:val="22"/>
          <w:lang w:val="lv-LV"/>
        </w:rPr>
        <w:t xml:space="preserve"> ja spēlētājs, piedaloties LBS rīkotajās sacensībās, pārkāp sportista ētikas un uzvedības normas, un šādas rīcības rezultātā </w:t>
      </w:r>
      <w:r>
        <w:rPr>
          <w:rFonts w:ascii="TimesNewRomanPSMT" w:hAnsi="TimesNewRomanPSMT"/>
          <w:sz w:val="22"/>
          <w:szCs w:val="22"/>
          <w:lang w:val="lv-LV"/>
        </w:rPr>
        <w:t>ietekmēta</w:t>
      </w:r>
      <w:r w:rsidRPr="007B6559">
        <w:rPr>
          <w:rFonts w:ascii="TimesNewRomanPSMT" w:hAnsi="TimesNewRomanPSMT"/>
          <w:sz w:val="22"/>
          <w:szCs w:val="22"/>
          <w:lang w:val="lv-LV"/>
        </w:rPr>
        <w:t xml:space="preserve"> LBS reputācija; </w:t>
      </w:r>
    </w:p>
    <w:p w14:paraId="36D75AEF" w14:textId="77777777" w:rsidR="000B7A0F" w:rsidRPr="007B6559" w:rsidRDefault="000B7A0F" w:rsidP="000B7A0F">
      <w:pPr>
        <w:pStyle w:val="Paraststmeklis"/>
        <w:spacing w:before="0" w:beforeAutospacing="0" w:after="0" w:afterAutospacing="0"/>
        <w:jc w:val="both"/>
        <w:rPr>
          <w:sz w:val="22"/>
          <w:szCs w:val="22"/>
          <w:lang w:val="lv-LV"/>
        </w:rPr>
      </w:pPr>
      <w:r w:rsidRPr="007B6559">
        <w:rPr>
          <w:rFonts w:ascii="TimesNewRomanPSMT" w:hAnsi="TimesNewRomanPSMT"/>
          <w:b/>
          <w:bCs/>
          <w:sz w:val="22"/>
          <w:szCs w:val="22"/>
          <w:lang w:val="lv-LV"/>
        </w:rPr>
        <w:t>3.2.4.</w:t>
      </w:r>
      <w:r w:rsidRPr="007B6559">
        <w:rPr>
          <w:rFonts w:ascii="TimesNewRomanPSMT" w:hAnsi="TimesNewRomanPSMT"/>
          <w:sz w:val="22"/>
          <w:szCs w:val="22"/>
          <w:lang w:val="lv-LV"/>
        </w:rPr>
        <w:t xml:space="preserve"> ja spēlētājs diskvalificēts, pamatojoties uz LBS valdes lēmuma (licence tiek apturēta uz visu diskvalifikācijas laiku).</w:t>
      </w:r>
    </w:p>
    <w:p w14:paraId="7EC8505F" w14:textId="77777777" w:rsidR="000B7A0F" w:rsidRPr="007B6559" w:rsidRDefault="000B7A0F" w:rsidP="000B7A0F">
      <w:pPr>
        <w:pStyle w:val="Paraststmeklis"/>
        <w:spacing w:before="0" w:beforeAutospacing="0" w:after="0" w:afterAutospacing="0"/>
        <w:jc w:val="both"/>
        <w:rPr>
          <w:sz w:val="22"/>
          <w:szCs w:val="22"/>
          <w:lang w:val="lv-LV"/>
        </w:rPr>
      </w:pPr>
      <w:r w:rsidRPr="007B6559">
        <w:rPr>
          <w:rFonts w:ascii="TimesNewRomanPSMT" w:hAnsi="TimesNewRomanPSMT"/>
          <w:b/>
          <w:bCs/>
          <w:sz w:val="22"/>
          <w:szCs w:val="22"/>
          <w:lang w:val="lv-LV"/>
        </w:rPr>
        <w:t>3.3</w:t>
      </w:r>
      <w:r w:rsidRPr="007B6559">
        <w:rPr>
          <w:rFonts w:ascii="TimesNewRomanPSMT" w:hAnsi="TimesNewRomanPSMT"/>
          <w:sz w:val="22"/>
          <w:szCs w:val="22"/>
          <w:lang w:val="lv-LV"/>
        </w:rPr>
        <w:t xml:space="preserve">. LBS Licencēšanas komisijas lēmums ir pārsūdzams LBS Apelācijas komisijā. </w:t>
      </w:r>
    </w:p>
    <w:p w14:paraId="65C04CA3" w14:textId="77777777" w:rsidR="000B7A0F" w:rsidRPr="007B6559" w:rsidRDefault="000B7A0F" w:rsidP="000B7A0F">
      <w:pPr>
        <w:autoSpaceDE w:val="0"/>
        <w:autoSpaceDN w:val="0"/>
        <w:adjustRightInd w:val="0"/>
        <w:spacing w:after="0" w:line="240" w:lineRule="auto"/>
        <w:ind w:left="1080"/>
        <w:jc w:val="both"/>
        <w:rPr>
          <w:rFonts w:ascii="Times New Roman" w:hAnsi="Times New Roman"/>
          <w:color w:val="000000"/>
          <w:lang w:eastAsia="lv-LV"/>
        </w:rPr>
      </w:pPr>
    </w:p>
    <w:p w14:paraId="1D48FA6F" w14:textId="77777777" w:rsidR="000B7A0F" w:rsidRPr="007B6559" w:rsidRDefault="000B7A0F" w:rsidP="000B7A0F">
      <w:pPr>
        <w:autoSpaceDE w:val="0"/>
        <w:autoSpaceDN w:val="0"/>
        <w:adjustRightInd w:val="0"/>
        <w:spacing w:after="0" w:line="240" w:lineRule="auto"/>
        <w:ind w:left="720" w:hanging="720"/>
        <w:jc w:val="center"/>
        <w:rPr>
          <w:rFonts w:ascii="Times New Roman" w:hAnsi="Times New Roman"/>
          <w:b/>
          <w:bCs/>
          <w:color w:val="000000"/>
          <w:lang w:eastAsia="lv-LV"/>
        </w:rPr>
      </w:pPr>
      <w:r w:rsidRPr="007B6559">
        <w:rPr>
          <w:rFonts w:ascii="Times New Roman" w:hAnsi="Times New Roman"/>
          <w:b/>
          <w:bCs/>
          <w:color w:val="000000"/>
          <w:lang w:eastAsia="lv-LV"/>
        </w:rPr>
        <w:t>IV Spēlētāja pāreja no kluba/</w:t>
      </w:r>
      <w:r w:rsidRPr="007B6559" w:rsidDel="00CE6228">
        <w:rPr>
          <w:rFonts w:ascii="Times New Roman" w:hAnsi="Times New Roman"/>
          <w:b/>
          <w:bCs/>
          <w:color w:val="000000"/>
          <w:lang w:eastAsia="lv-LV"/>
        </w:rPr>
        <w:t xml:space="preserve"> </w:t>
      </w:r>
      <w:r w:rsidRPr="007B6559">
        <w:rPr>
          <w:rFonts w:ascii="Times New Roman" w:hAnsi="Times New Roman"/>
          <w:b/>
          <w:bCs/>
          <w:color w:val="000000"/>
          <w:lang w:eastAsia="lv-LV"/>
        </w:rPr>
        <w:t>komandas/sporta skolas uz citu</w:t>
      </w:r>
    </w:p>
    <w:p w14:paraId="13BC3969" w14:textId="77777777" w:rsidR="000B7A0F" w:rsidRPr="007B6559" w:rsidRDefault="000B7A0F" w:rsidP="000B7A0F">
      <w:pPr>
        <w:autoSpaceDE w:val="0"/>
        <w:autoSpaceDN w:val="0"/>
        <w:adjustRightInd w:val="0"/>
        <w:spacing w:after="0" w:line="240" w:lineRule="auto"/>
        <w:ind w:firstLine="720"/>
        <w:jc w:val="center"/>
        <w:rPr>
          <w:rFonts w:ascii="Times New Roman" w:hAnsi="Times New Roman"/>
          <w:b/>
          <w:bCs/>
          <w:color w:val="000000"/>
          <w:lang w:eastAsia="lv-LV"/>
        </w:rPr>
      </w:pPr>
      <w:r w:rsidRPr="007B6559">
        <w:rPr>
          <w:rFonts w:ascii="Times New Roman" w:hAnsi="Times New Roman"/>
          <w:b/>
          <w:bCs/>
          <w:color w:val="000000"/>
          <w:lang w:eastAsia="lv-LV"/>
        </w:rPr>
        <w:t>klubu/</w:t>
      </w:r>
      <w:r w:rsidRPr="007B6559" w:rsidDel="00CE6228">
        <w:rPr>
          <w:rFonts w:ascii="Times New Roman" w:hAnsi="Times New Roman"/>
          <w:b/>
          <w:bCs/>
          <w:color w:val="000000"/>
          <w:lang w:eastAsia="lv-LV"/>
        </w:rPr>
        <w:t xml:space="preserve"> </w:t>
      </w:r>
      <w:r w:rsidRPr="007B6559">
        <w:rPr>
          <w:rFonts w:ascii="Times New Roman" w:hAnsi="Times New Roman"/>
          <w:b/>
          <w:bCs/>
          <w:color w:val="000000"/>
          <w:lang w:eastAsia="lv-LV"/>
        </w:rPr>
        <w:t>komandu/sporta skolu</w:t>
      </w:r>
    </w:p>
    <w:p w14:paraId="36F336C1"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2B885A23"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color w:val="000000"/>
          <w:lang w:eastAsia="lv-LV"/>
        </w:rPr>
        <w:t>4</w:t>
      </w:r>
      <w:r w:rsidRPr="007B6559">
        <w:rPr>
          <w:rFonts w:ascii="Times New Roman" w:hAnsi="Times New Roman"/>
          <w:b/>
          <w:bCs/>
          <w:color w:val="000000"/>
          <w:lang w:eastAsia="lv-LV"/>
        </w:rPr>
        <w:t>.1. Vispārējā kārtība</w:t>
      </w:r>
    </w:p>
    <w:p w14:paraId="28F6CA42" w14:textId="77777777" w:rsidR="000B7A0F" w:rsidRPr="007B6559" w:rsidRDefault="000B7A0F" w:rsidP="000B7A0F">
      <w:pPr>
        <w:autoSpaceDE w:val="0"/>
        <w:autoSpaceDN w:val="0"/>
        <w:adjustRightInd w:val="0"/>
        <w:spacing w:after="0" w:line="240" w:lineRule="auto"/>
        <w:jc w:val="both"/>
        <w:rPr>
          <w:rFonts w:ascii="Times New Roman" w:hAnsi="Times New Roman"/>
        </w:rPr>
      </w:pPr>
      <w:r w:rsidRPr="007B6559">
        <w:rPr>
          <w:rFonts w:ascii="Times New Roman" w:hAnsi="Times New Roman"/>
          <w:b/>
          <w:bCs/>
          <w:color w:val="000000"/>
          <w:lang w:eastAsia="lv-LV"/>
        </w:rPr>
        <w:t>4.1.1.</w:t>
      </w:r>
      <w:r w:rsidRPr="007B6559">
        <w:rPr>
          <w:rFonts w:ascii="Times New Roman" w:hAnsi="Times New Roman"/>
          <w:color w:val="000000"/>
          <w:lang w:eastAsia="lv-LV"/>
        </w:rPr>
        <w:t xml:space="preserve"> Spēlētāju pārejas notiek, pamatojoties uz </w:t>
      </w:r>
      <w:r w:rsidRPr="007B6559">
        <w:rPr>
          <w:rFonts w:ascii="Times New Roman" w:hAnsi="Times New Roman"/>
          <w:lang w:eastAsia="lv-LV"/>
        </w:rPr>
        <w:t>kluba/sporta skolas</w:t>
      </w:r>
      <w:r w:rsidRPr="007B6559">
        <w:rPr>
          <w:rFonts w:ascii="Times New Roman" w:hAnsi="Times New Roman"/>
          <w:color w:val="00B050"/>
          <w:lang w:eastAsia="lv-LV"/>
        </w:rPr>
        <w:t xml:space="preserve"> </w:t>
      </w:r>
      <w:r w:rsidRPr="007B6559">
        <w:rPr>
          <w:rFonts w:ascii="Times New Roman" w:hAnsi="Times New Roman"/>
          <w:color w:val="000000"/>
          <w:lang w:eastAsia="lv-LV"/>
        </w:rPr>
        <w:t>rakstisku pieteikumu un brīvlaišanas vēstuli, ņemot vērā starp spēlētāju un klubu/</w:t>
      </w:r>
      <w:r w:rsidRPr="007B6559" w:rsidDel="00AD70FC">
        <w:rPr>
          <w:rFonts w:ascii="Times New Roman" w:hAnsi="Times New Roman"/>
          <w:color w:val="000000"/>
          <w:lang w:eastAsia="lv-LV"/>
        </w:rPr>
        <w:t xml:space="preserve"> </w:t>
      </w:r>
      <w:r w:rsidRPr="007B6559">
        <w:rPr>
          <w:rFonts w:ascii="Times New Roman" w:hAnsi="Times New Roman"/>
          <w:color w:val="000000"/>
          <w:lang w:eastAsia="lv-LV"/>
        </w:rPr>
        <w:t>sporta skolu noslēgto līgumu.</w:t>
      </w:r>
    </w:p>
    <w:p w14:paraId="1EB9FBC7" w14:textId="77777777" w:rsidR="000B7A0F" w:rsidRPr="007B6559" w:rsidRDefault="000B7A0F" w:rsidP="000B7A0F">
      <w:pPr>
        <w:autoSpaceDE w:val="0"/>
        <w:autoSpaceDN w:val="0"/>
        <w:adjustRightInd w:val="0"/>
        <w:spacing w:after="0" w:line="240" w:lineRule="auto"/>
        <w:jc w:val="both"/>
        <w:rPr>
          <w:rFonts w:ascii="Times New Roman" w:hAnsi="Times New Roman"/>
          <w:lang w:eastAsia="lv-LV"/>
        </w:rPr>
      </w:pPr>
      <w:r w:rsidRPr="007B6559">
        <w:rPr>
          <w:rFonts w:ascii="Times New Roman" w:hAnsi="Times New Roman"/>
          <w:b/>
          <w:color w:val="000000"/>
          <w:lang w:eastAsia="lv-LV"/>
        </w:rPr>
        <w:t>4.1.2</w:t>
      </w:r>
      <w:r w:rsidRPr="007B6559">
        <w:rPr>
          <w:rFonts w:ascii="Times New Roman" w:hAnsi="Times New Roman"/>
          <w:color w:val="000000"/>
          <w:lang w:eastAsia="lv-LV"/>
        </w:rPr>
        <w:t xml:space="preserve"> Pārejai no/uz </w:t>
      </w:r>
      <w:r w:rsidRPr="007B6559">
        <w:rPr>
          <w:rFonts w:ascii="Times New Roman" w:hAnsi="Times New Roman"/>
          <w:color w:val="00B050"/>
          <w:lang w:eastAsia="lv-LV"/>
        </w:rPr>
        <w:t xml:space="preserve"> </w:t>
      </w:r>
      <w:r w:rsidRPr="007B6559">
        <w:rPr>
          <w:rFonts w:ascii="Times New Roman" w:hAnsi="Times New Roman"/>
          <w:lang w:eastAsia="lv-LV"/>
        </w:rPr>
        <w:t>LBL un LSBL kluba/sporta skolas brīvlaišanas vēstuli, pamatojoties uz kluba iesniegumu, pieprasa LBS.</w:t>
      </w:r>
    </w:p>
    <w:p w14:paraId="5FFCC4CD" w14:textId="77777777" w:rsidR="000B7A0F" w:rsidRPr="0013418E" w:rsidRDefault="000B7A0F" w:rsidP="000B7A0F">
      <w:pPr>
        <w:autoSpaceDE w:val="0"/>
        <w:autoSpaceDN w:val="0"/>
        <w:adjustRightInd w:val="0"/>
        <w:spacing w:after="0" w:line="240" w:lineRule="auto"/>
        <w:jc w:val="both"/>
        <w:rPr>
          <w:rFonts w:ascii="Times New Roman" w:hAnsi="Times New Roman"/>
          <w:b/>
          <w:bCs/>
          <w:lang w:eastAsia="lv-LV"/>
        </w:rPr>
      </w:pPr>
      <w:r w:rsidRPr="007B6559">
        <w:rPr>
          <w:rFonts w:ascii="Times New Roman" w:hAnsi="Times New Roman"/>
          <w:b/>
          <w:lang w:eastAsia="lv-LV"/>
        </w:rPr>
        <w:t>4.1.3</w:t>
      </w:r>
      <w:r w:rsidRPr="007B6559">
        <w:rPr>
          <w:rFonts w:ascii="Times New Roman" w:hAnsi="Times New Roman"/>
          <w:lang w:eastAsia="lv-LV"/>
        </w:rPr>
        <w:t xml:space="preserve"> Pārejas uz/no NBL un RBL klubiem iesaistītās organizācijas kārto savā starpā bez LBS tiešas starpniecības, abu iesaistīto klubu savstarpēji apstiprināto informāciju </w:t>
      </w:r>
      <w:r>
        <w:rPr>
          <w:rFonts w:ascii="Times New Roman" w:hAnsi="Times New Roman"/>
          <w:lang w:eastAsia="lv-LV"/>
        </w:rPr>
        <w:t>no</w:t>
      </w:r>
      <w:r w:rsidRPr="007B6559">
        <w:rPr>
          <w:rFonts w:ascii="Times New Roman" w:hAnsi="Times New Roman"/>
          <w:lang w:eastAsia="lv-LV"/>
        </w:rPr>
        <w:t>sūtot</w:t>
      </w:r>
      <w:r>
        <w:rPr>
          <w:rFonts w:ascii="Times New Roman" w:hAnsi="Times New Roman"/>
          <w:lang w:eastAsia="lv-LV"/>
        </w:rPr>
        <w:t xml:space="preserve"> vienlaicīgi</w:t>
      </w:r>
      <w:r w:rsidRPr="007B6559">
        <w:rPr>
          <w:rFonts w:ascii="Times New Roman" w:hAnsi="Times New Roman"/>
          <w:lang w:eastAsia="lv-LV"/>
        </w:rPr>
        <w:t xml:space="preserve"> uz e</w:t>
      </w:r>
      <w:r>
        <w:rPr>
          <w:rFonts w:ascii="Times New Roman" w:hAnsi="Times New Roman"/>
          <w:lang w:eastAsia="lv-LV"/>
        </w:rPr>
        <w:t>-</w:t>
      </w:r>
      <w:r w:rsidRPr="007B6559">
        <w:rPr>
          <w:rFonts w:ascii="Times New Roman" w:hAnsi="Times New Roman"/>
          <w:lang w:eastAsia="lv-LV"/>
        </w:rPr>
        <w:t>past</w:t>
      </w:r>
      <w:r>
        <w:rPr>
          <w:rFonts w:ascii="Times New Roman" w:hAnsi="Times New Roman"/>
          <w:lang w:eastAsia="lv-LV"/>
        </w:rPr>
        <w:t xml:space="preserve">u </w:t>
      </w:r>
      <w:r w:rsidRPr="0013418E">
        <w:rPr>
          <w:rFonts w:ascii="Times New Roman" w:hAnsi="Times New Roman"/>
          <w:lang w:eastAsia="lv-LV"/>
        </w:rPr>
        <w:t xml:space="preserve">adresēm: </w:t>
      </w:r>
      <w:hyperlink r:id="rId7" w:history="1">
        <w:r w:rsidRPr="0013418E">
          <w:rPr>
            <w:rStyle w:val="Hipersaite"/>
            <w:rFonts w:ascii="Times New Roman" w:hAnsi="Times New Roman"/>
            <w:lang w:eastAsia="lv-LV"/>
          </w:rPr>
          <w:t>salvis.metra@lbs.lv</w:t>
        </w:r>
      </w:hyperlink>
      <w:r w:rsidRPr="0013418E">
        <w:rPr>
          <w:rFonts w:ascii="Times New Roman" w:hAnsi="Times New Roman"/>
          <w:lang w:eastAsia="lv-LV"/>
        </w:rPr>
        <w:t xml:space="preserve">, </w:t>
      </w:r>
      <w:hyperlink r:id="rId8" w:history="1">
        <w:r w:rsidRPr="0013418E">
          <w:rPr>
            <w:rStyle w:val="Hipersaite"/>
            <w:rFonts w:ascii="Times New Roman" w:hAnsi="Times New Roman"/>
            <w:lang w:eastAsia="lv-LV"/>
          </w:rPr>
          <w:t>emils.toms@lbs.lv</w:t>
        </w:r>
      </w:hyperlink>
      <w:r w:rsidRPr="0013418E">
        <w:rPr>
          <w:rFonts w:ascii="Times New Roman" w:hAnsi="Times New Roman"/>
          <w:lang w:eastAsia="lv-LV"/>
        </w:rPr>
        <w:t xml:space="preserve">, </w:t>
      </w:r>
      <w:hyperlink r:id="rId9" w:history="1">
        <w:r w:rsidRPr="0013418E">
          <w:rPr>
            <w:rStyle w:val="Hipersaite"/>
            <w:rFonts w:ascii="Times New Roman" w:hAnsi="Times New Roman"/>
            <w:lang w:eastAsia="lv-LV"/>
          </w:rPr>
          <w:t>daniels.eglits@lbs.lv</w:t>
        </w:r>
      </w:hyperlink>
      <w:r w:rsidRPr="0013418E">
        <w:rPr>
          <w:rFonts w:ascii="Times New Roman" w:hAnsi="Times New Roman"/>
          <w:lang w:eastAsia="lv-LV"/>
        </w:rPr>
        <w:t>.</w:t>
      </w:r>
    </w:p>
    <w:p w14:paraId="7F16DF8F" w14:textId="77777777" w:rsidR="000B7A0F" w:rsidRPr="007B6559" w:rsidRDefault="000B7A0F" w:rsidP="000B7A0F">
      <w:pPr>
        <w:autoSpaceDE w:val="0"/>
        <w:autoSpaceDN w:val="0"/>
        <w:adjustRightInd w:val="0"/>
        <w:spacing w:after="0" w:line="240" w:lineRule="auto"/>
        <w:jc w:val="both"/>
        <w:rPr>
          <w:rFonts w:ascii="Times New Roman" w:hAnsi="Times New Roman"/>
          <w:lang w:eastAsia="lv-LV"/>
        </w:rPr>
      </w:pPr>
      <w:r w:rsidRPr="0013418E">
        <w:rPr>
          <w:rFonts w:ascii="Times New Roman" w:hAnsi="Times New Roman"/>
          <w:b/>
          <w:bCs/>
          <w:lang w:eastAsia="lv-LV"/>
        </w:rPr>
        <w:t>4.1.4.</w:t>
      </w:r>
      <w:r w:rsidRPr="007B6559">
        <w:rPr>
          <w:rFonts w:ascii="Times New Roman" w:hAnsi="Times New Roman"/>
          <w:lang w:eastAsia="lv-LV"/>
        </w:rPr>
        <w:t xml:space="preserve"> Pārejas uz/no LJBL klubiem/sporta skolām iesaistītās organizācijas kārto savā starpā bez LBS tiešas starpniecības abu iesaistīto organizāciju savstarpēji apstiprināto informāciju </w:t>
      </w:r>
      <w:r>
        <w:rPr>
          <w:rFonts w:ascii="Times New Roman" w:hAnsi="Times New Roman"/>
          <w:lang w:eastAsia="lv-LV"/>
        </w:rPr>
        <w:t>no</w:t>
      </w:r>
      <w:r w:rsidRPr="007B6559">
        <w:rPr>
          <w:rFonts w:ascii="Times New Roman" w:hAnsi="Times New Roman"/>
          <w:lang w:eastAsia="lv-LV"/>
        </w:rPr>
        <w:t>sūtot uz e</w:t>
      </w:r>
      <w:r>
        <w:rPr>
          <w:rFonts w:ascii="Times New Roman" w:hAnsi="Times New Roman"/>
          <w:lang w:eastAsia="lv-LV"/>
        </w:rPr>
        <w:t>-</w:t>
      </w:r>
      <w:r w:rsidRPr="007B6559">
        <w:rPr>
          <w:rFonts w:ascii="Times New Roman" w:hAnsi="Times New Roman"/>
          <w:lang w:eastAsia="lv-LV"/>
        </w:rPr>
        <w:t>past</w:t>
      </w:r>
      <w:r>
        <w:rPr>
          <w:rFonts w:ascii="Times New Roman" w:hAnsi="Times New Roman"/>
          <w:lang w:eastAsia="lv-LV"/>
        </w:rPr>
        <w:t>a adresi:</w:t>
      </w:r>
      <w:r w:rsidRPr="007B6559">
        <w:rPr>
          <w:rFonts w:ascii="Times New Roman" w:hAnsi="Times New Roman"/>
          <w:lang w:eastAsia="lv-LV"/>
        </w:rPr>
        <w:t xml:space="preserve"> </w:t>
      </w:r>
      <w:hyperlink r:id="rId10" w:history="1">
        <w:r w:rsidRPr="004D6849">
          <w:rPr>
            <w:rStyle w:val="Hipersaite"/>
            <w:rFonts w:ascii="Times New Roman" w:hAnsi="Times New Roman"/>
            <w:lang w:eastAsia="lv-LV"/>
          </w:rPr>
          <w:t>elvijs.miculis@lbs.lv</w:t>
        </w:r>
      </w:hyperlink>
      <w:r>
        <w:rPr>
          <w:rFonts w:ascii="Times New Roman" w:hAnsi="Times New Roman"/>
          <w:lang w:eastAsia="lv-LV"/>
        </w:rPr>
        <w:t>.</w:t>
      </w:r>
    </w:p>
    <w:p w14:paraId="2B8B7127"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4.1.5.</w:t>
      </w:r>
      <w:r w:rsidRPr="007B6559">
        <w:rPr>
          <w:rFonts w:ascii="Times New Roman" w:hAnsi="Times New Roman"/>
          <w:color w:val="000000"/>
          <w:lang w:eastAsia="lv-LV"/>
        </w:rPr>
        <w:t xml:space="preserve"> Starptautiskajām pārejām brīvlaišanas vēstules pieprasa ar LBS starpniecību, pamatojoties uz kluba/sporta skolas iesniegumu. </w:t>
      </w:r>
    </w:p>
    <w:p w14:paraId="1F80B6EB"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4.2.</w:t>
      </w:r>
      <w:r w:rsidRPr="007B6559">
        <w:rPr>
          <w:rFonts w:ascii="Times New Roman" w:hAnsi="Times New Roman"/>
          <w:color w:val="000000"/>
          <w:lang w:eastAsia="lv-LV"/>
        </w:rPr>
        <w:t xml:space="preserve"> </w:t>
      </w:r>
      <w:r w:rsidRPr="007B6559">
        <w:rPr>
          <w:rFonts w:ascii="Times New Roman" w:hAnsi="Times New Roman"/>
          <w:b/>
          <w:bCs/>
          <w:color w:val="000000"/>
          <w:lang w:eastAsia="lv-LV"/>
        </w:rPr>
        <w:t>Brīvlaišanas vēstule</w:t>
      </w:r>
      <w:r w:rsidRPr="007B6559">
        <w:rPr>
          <w:rFonts w:ascii="Times New Roman" w:hAnsi="Times New Roman"/>
          <w:color w:val="000000"/>
          <w:lang w:eastAsia="lv-LV"/>
        </w:rPr>
        <w:t xml:space="preserve"> – dokuments, kas apliecina LBS licencēta spēlētāja atbrīvošanu no kluba/sporta skolas jurisdikcijas un tiesības pārstāvēt citu klubu/sporta skolu.</w:t>
      </w:r>
    </w:p>
    <w:p w14:paraId="27F60F5E"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4.2.1.</w:t>
      </w:r>
      <w:r w:rsidRPr="007B6559">
        <w:rPr>
          <w:rFonts w:ascii="Times New Roman" w:hAnsi="Times New Roman"/>
          <w:color w:val="000000"/>
          <w:lang w:eastAsia="lv-LV"/>
        </w:rPr>
        <w:t xml:space="preserve"> Brīvlaišanas vēstuli spēlētājam izsniedz klubs/sporta skola, kurā spēlētājs ir licencēts uz brīvlaišanas vēstules izrakstīšanas dienu. </w:t>
      </w:r>
    </w:p>
    <w:p w14:paraId="25B85341"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4.2.2.</w:t>
      </w:r>
      <w:r w:rsidRPr="007B6559">
        <w:rPr>
          <w:rFonts w:ascii="Times New Roman" w:hAnsi="Times New Roman"/>
          <w:color w:val="000000"/>
          <w:lang w:eastAsia="lv-LV"/>
        </w:rPr>
        <w:t xml:space="preserve"> Klubs/sporta skola, kura jurisdikcijā ir spēlētājs, katrā pārejas gadījumā var izsniegt tikai vienu brīvlaišanas vēstuli par spēlētāja atbrīvošanu no kluba/sporta skolas jurisdikcijas. Šī noteikuma pārkāpuma gadījumā LBS Licencēšanas komisija lemj par soda sankciju piemērošanu klubam/sporta skolai.</w:t>
      </w:r>
    </w:p>
    <w:p w14:paraId="2B5EB0BE"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4.2.3.</w:t>
      </w:r>
      <w:r w:rsidRPr="007B6559">
        <w:rPr>
          <w:rFonts w:ascii="Times New Roman" w:hAnsi="Times New Roman"/>
          <w:color w:val="000000"/>
          <w:lang w:eastAsia="lv-LV"/>
        </w:rPr>
        <w:t xml:space="preserve"> Brīvlaišanas vēstule izsniedzama arī ārzemju spēlētājiem, kuri licencēti LBS sacensībās.</w:t>
      </w:r>
    </w:p>
    <w:p w14:paraId="6AAF317A"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color w:val="000000"/>
          <w:lang w:eastAsia="lv-LV"/>
        </w:rPr>
        <w:t>Brīvlaišanas vēstules pieprasījums jāadresē klubam/sporta skolai, kura jurisdikcijā ir spēlētājs. Iesniegumam jāpievieno:</w:t>
      </w:r>
    </w:p>
    <w:p w14:paraId="5E0A07F6" w14:textId="77777777" w:rsidR="000B7A0F" w:rsidRPr="007B6559"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color w:val="000000"/>
          <w:lang w:eastAsia="lv-LV"/>
        </w:rPr>
        <w:t>spēlētāja(s) pases kopija;</w:t>
      </w:r>
    </w:p>
    <w:p w14:paraId="41E03EC2" w14:textId="77777777" w:rsidR="000B7A0F" w:rsidRPr="007B6559"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color w:val="000000"/>
          <w:lang w:eastAsia="lv-LV"/>
        </w:rPr>
        <w:t>informācija par klubu/sporta skolu un valsti, kur spēlētājs reģistrēts pēdējo reizi;</w:t>
      </w:r>
    </w:p>
    <w:p w14:paraId="52D482E0" w14:textId="77777777" w:rsidR="000B7A0F" w:rsidRPr="007B6559"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color w:val="000000"/>
          <w:lang w:eastAsia="lv-LV"/>
        </w:rPr>
        <w:t>informācija par spēlētāja oficiālo aģentu (vārds, licences nr. no FIBA reģistra);</w:t>
      </w:r>
    </w:p>
    <w:p w14:paraId="3DADA284" w14:textId="77777777" w:rsidR="000B7A0F" w:rsidRPr="007B6559"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color w:val="000000"/>
          <w:lang w:eastAsia="lv-LV"/>
        </w:rPr>
        <w:t>saskaņā ar FIBA noteikumiem brīvlaišanas vēstules saņemšanai tiek piemērota administrēšanas maksa 250 CHF.</w:t>
      </w:r>
    </w:p>
    <w:p w14:paraId="4940854F"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4B46FBFE"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4.2.4.</w:t>
      </w:r>
      <w:r w:rsidRPr="007B6559">
        <w:rPr>
          <w:rFonts w:ascii="Times New Roman" w:hAnsi="Times New Roman"/>
          <w:color w:val="000000"/>
          <w:lang w:eastAsia="lv-LV"/>
        </w:rPr>
        <w:t xml:space="preserve"> Klubs/sporta skola, kurš ir saņēmis brīvlaišanas vēstules pieprasījumu spēlētāja pārejai LBS jurisdikcijas ietvaros, sniedz atbildi </w:t>
      </w:r>
      <w:r w:rsidRPr="007B6559">
        <w:rPr>
          <w:rFonts w:ascii="Times New Roman" w:hAnsi="Times New Roman"/>
          <w:lang w:eastAsia="lv-LV"/>
        </w:rPr>
        <w:t>5 (piecu)</w:t>
      </w:r>
      <w:r w:rsidRPr="007B6559">
        <w:rPr>
          <w:rFonts w:ascii="Times New Roman" w:hAnsi="Times New Roman"/>
          <w:color w:val="000000"/>
          <w:lang w:eastAsia="lv-LV"/>
        </w:rPr>
        <w:t xml:space="preserve"> darba dienu laikā, izsniedzot brīvlaišanas vēstuli vai noraidot tās izsniegšanu, norādot atteikuma iemeslu. Starptautiskajām pārejām klubs/sporta skola </w:t>
      </w:r>
      <w:r w:rsidRPr="007B6559">
        <w:rPr>
          <w:rFonts w:ascii="Times New Roman" w:hAnsi="Times New Roman"/>
          <w:color w:val="000000"/>
          <w:lang w:eastAsia="lv-LV"/>
        </w:rPr>
        <w:lastRenderedPageBreak/>
        <w:t>atbildi sniedz 7 (septiņu) darba dienu laikā. Šī punkta kontekstā par termiņa beigām tiek uzskatīts attiecīgās dienas pulksten 17:00.</w:t>
      </w:r>
    </w:p>
    <w:p w14:paraId="7D3E265F"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4.2.5.</w:t>
      </w:r>
      <w:r w:rsidRPr="007B6559">
        <w:rPr>
          <w:rFonts w:ascii="Times New Roman" w:hAnsi="Times New Roman"/>
          <w:color w:val="000000"/>
          <w:lang w:eastAsia="lv-LV"/>
        </w:rPr>
        <w:t xml:space="preserve"> Vienīgais brīvlaišanas vēstules atteikuma iemesls ir spēlētāja līguma saistības ar klubu/sporta skolu uz laiku pēc brīvlaišanas vēstules pieprasījuma brīža.</w:t>
      </w:r>
    </w:p>
    <w:p w14:paraId="54530851"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4.2.6.</w:t>
      </w:r>
      <w:r w:rsidRPr="007B6559">
        <w:rPr>
          <w:rFonts w:ascii="Times New Roman" w:hAnsi="Times New Roman"/>
          <w:color w:val="000000"/>
          <w:lang w:eastAsia="lv-LV"/>
        </w:rPr>
        <w:t xml:space="preserve"> Ja klubs/sporta skola neizsniedz spēlētājam brīvlaišanas vēstuli 5 (piecu) dienu laikā no saņemšanas, spēlētājam ir tiesības vērsties LBS Licencēšanas komisijā.</w:t>
      </w:r>
    </w:p>
    <w:p w14:paraId="1072E45E"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4.2.7.</w:t>
      </w:r>
      <w:r w:rsidRPr="007B6559">
        <w:rPr>
          <w:rFonts w:ascii="Times New Roman" w:hAnsi="Times New Roman"/>
          <w:color w:val="000000"/>
          <w:lang w:eastAsia="lv-LV"/>
        </w:rPr>
        <w:t xml:space="preserve"> LBS Licencēšanas komisija neizskata spēlētāja un kluba/sporta skolas līgumsaistību spēkā esamību pēc būtības, bet gan vadās no pušu iesniegtajiem dokumentiem. Ja LBS Licencēšanas komisija konstatē, ka spēlētājam nav spēkā esošu līgumsaistību ar klubu/sporta skolu, LBS izsniedz spēlētājam brīvlaišanas vēstuli. Ja LBS Licencēšanas komisijas rīcībā nav pietiekamu pierādījumu spēlētāja līgumsaistību neesamībai ar klubu/sporta skolu, LBS neizsniedz spēlētājam brīvlaišanas vēstuli. </w:t>
      </w:r>
    </w:p>
    <w:p w14:paraId="22AFB4EE"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49BCCC94"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6B01137E" w14:textId="77777777" w:rsidR="000B7A0F" w:rsidRPr="007B6559" w:rsidRDefault="000B7A0F" w:rsidP="000B7A0F">
      <w:pPr>
        <w:autoSpaceDE w:val="0"/>
        <w:autoSpaceDN w:val="0"/>
        <w:adjustRightInd w:val="0"/>
        <w:spacing w:after="0" w:line="240" w:lineRule="auto"/>
        <w:jc w:val="both"/>
        <w:rPr>
          <w:rFonts w:ascii="Times New Roman" w:hAnsi="Times New Roman"/>
          <w:b/>
          <w:bCs/>
          <w:color w:val="000000"/>
          <w:lang w:eastAsia="lv-LV"/>
        </w:rPr>
      </w:pPr>
      <w:r w:rsidRPr="007B6559">
        <w:rPr>
          <w:rFonts w:ascii="Times New Roman" w:hAnsi="Times New Roman"/>
          <w:b/>
          <w:bCs/>
          <w:color w:val="000000"/>
          <w:lang w:eastAsia="lv-LV"/>
        </w:rPr>
        <w:t>4.3. Spēlētāju pārejas LBL, NBL, RBL un LSBL ietvaros</w:t>
      </w:r>
    </w:p>
    <w:p w14:paraId="2355BECA" w14:textId="77777777" w:rsidR="000B7A0F" w:rsidRPr="007B6559" w:rsidRDefault="000B7A0F" w:rsidP="000B7A0F">
      <w:pPr>
        <w:autoSpaceDE w:val="0"/>
        <w:autoSpaceDN w:val="0"/>
        <w:adjustRightInd w:val="0"/>
        <w:spacing w:after="0" w:line="240" w:lineRule="auto"/>
        <w:ind w:left="360"/>
        <w:jc w:val="both"/>
        <w:rPr>
          <w:rFonts w:ascii="Times New Roman" w:hAnsi="Times New Roman"/>
          <w:bCs/>
          <w:color w:val="000000"/>
          <w:lang w:eastAsia="lv-LV"/>
        </w:rPr>
      </w:pPr>
    </w:p>
    <w:p w14:paraId="2B850228" w14:textId="3BB2C025"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4.3.1.</w:t>
      </w:r>
      <w:r w:rsidRPr="007B6559">
        <w:rPr>
          <w:rFonts w:ascii="Times New Roman" w:hAnsi="Times New Roman"/>
          <w:bCs/>
          <w:color w:val="000000"/>
          <w:lang w:eastAsia="lv-LV"/>
        </w:rPr>
        <w:t xml:space="preserve"> Spēlētājs 202</w:t>
      </w:r>
      <w:r w:rsidR="009D5BE8">
        <w:rPr>
          <w:rFonts w:ascii="Times New Roman" w:hAnsi="Times New Roman"/>
          <w:bCs/>
          <w:color w:val="000000"/>
          <w:lang w:eastAsia="lv-LV"/>
        </w:rPr>
        <w:t>6</w:t>
      </w:r>
      <w:r w:rsidRPr="007B6559">
        <w:rPr>
          <w:rFonts w:ascii="Times New Roman" w:hAnsi="Times New Roman"/>
          <w:bCs/>
          <w:color w:val="000000"/>
          <w:lang w:eastAsia="lv-LV"/>
        </w:rPr>
        <w:t>./202</w:t>
      </w:r>
      <w:r w:rsidR="009D5BE8">
        <w:rPr>
          <w:rFonts w:ascii="Times New Roman" w:hAnsi="Times New Roman"/>
          <w:bCs/>
          <w:color w:val="000000"/>
          <w:lang w:eastAsia="lv-LV"/>
        </w:rPr>
        <w:t>7</w:t>
      </w:r>
      <w:r w:rsidRPr="007B6559">
        <w:rPr>
          <w:rFonts w:ascii="Times New Roman" w:hAnsi="Times New Roman"/>
          <w:bCs/>
          <w:color w:val="000000"/>
          <w:lang w:eastAsia="lv-LV"/>
        </w:rPr>
        <w:t>. gada sezonas laikā no viena LBS sacensību sistēmā esoša kluba uz citu klubu/sporta skolu var veikt 2 (divas) pārejas.</w:t>
      </w:r>
    </w:p>
    <w:p w14:paraId="28B089E8" w14:textId="61E1C209"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color w:val="000000"/>
          <w:lang w:eastAsia="lv-LV"/>
        </w:rPr>
        <w:t>4.3.2.</w:t>
      </w:r>
      <w:r w:rsidRPr="007B6559">
        <w:rPr>
          <w:rFonts w:ascii="Times New Roman" w:hAnsi="Times New Roman"/>
          <w:bCs/>
          <w:color w:val="000000"/>
          <w:lang w:eastAsia="lv-LV"/>
        </w:rPr>
        <w:t xml:space="preserve"> Šis noteikums neattiecas uz spēlētāju pārejām starp oficiāli reģistrētu mātes klubu un </w:t>
      </w:r>
      <w:r w:rsidR="00C67FA0">
        <w:rPr>
          <w:rFonts w:ascii="Times New Roman" w:hAnsi="Times New Roman"/>
          <w:bCs/>
          <w:color w:val="000000"/>
          <w:lang w:eastAsia="lv-LV"/>
        </w:rPr>
        <w:t xml:space="preserve">tā </w:t>
      </w:r>
      <w:r w:rsidRPr="007B6559">
        <w:rPr>
          <w:rFonts w:ascii="Times New Roman" w:hAnsi="Times New Roman"/>
          <w:bCs/>
          <w:color w:val="000000"/>
          <w:lang w:eastAsia="lv-LV"/>
        </w:rPr>
        <w:t>fārmklubu.</w:t>
      </w:r>
    </w:p>
    <w:p w14:paraId="17A746CD"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4.3.3.</w:t>
      </w:r>
      <w:r w:rsidRPr="007B6559">
        <w:rPr>
          <w:rFonts w:ascii="Times New Roman" w:hAnsi="Times New Roman"/>
          <w:bCs/>
          <w:color w:val="000000"/>
          <w:lang w:eastAsia="lv-LV"/>
        </w:rPr>
        <w:t xml:space="preserve"> Par pārejām tiek uzskatīti visi gadījumi, kad spēlētājs tiek oficiāli pieteikts cita kluba komandas sastāvā, izņemot gadījumus, kad spēlētājs tiek pieteikts citā komandā saskaņā ar Latvijas basketbola kausa izcīņas nolikumu.</w:t>
      </w:r>
    </w:p>
    <w:p w14:paraId="0753DED3"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4.3.4.</w:t>
      </w:r>
      <w:r w:rsidRPr="007B6559">
        <w:rPr>
          <w:rFonts w:ascii="Times New Roman" w:hAnsi="Times New Roman"/>
          <w:bCs/>
          <w:color w:val="000000"/>
          <w:lang w:eastAsia="lv-LV"/>
        </w:rPr>
        <w:t xml:space="preserve"> Lai spēlētājs varētu veikt pāreju, viņam ir jāsaņem brīvlaišanas vēstuli no iepriekšējā kluba/sporta skolas.</w:t>
      </w:r>
    </w:p>
    <w:p w14:paraId="3797E88B"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4.3.5.</w:t>
      </w:r>
      <w:r w:rsidRPr="007B6559">
        <w:rPr>
          <w:rFonts w:ascii="Times New Roman" w:hAnsi="Times New Roman"/>
          <w:bCs/>
          <w:color w:val="000000"/>
          <w:lang w:eastAsia="lv-LV"/>
        </w:rPr>
        <w:t xml:space="preserve"> Ja spēlētājas vēlas pārtraukt līgumsaistības ar klubu/sporta skolu pirms termiņa beigām, klubam/sporta skolai ir tiesības uz kompensāciju, </w:t>
      </w:r>
      <w:r w:rsidRPr="007B6559">
        <w:rPr>
          <w:rFonts w:ascii="Times New Roman" w:hAnsi="Times New Roman"/>
          <w:bCs/>
          <w:lang w:eastAsia="lv-LV"/>
        </w:rPr>
        <w:t>ar nosacījumu, ka</w:t>
      </w:r>
      <w:r w:rsidRPr="007B6559">
        <w:rPr>
          <w:rFonts w:ascii="Times New Roman" w:hAnsi="Times New Roman"/>
          <w:bCs/>
          <w:color w:val="00B050"/>
          <w:lang w:eastAsia="lv-LV"/>
        </w:rPr>
        <w:t xml:space="preserve"> </w:t>
      </w:r>
      <w:r w:rsidRPr="007B6559">
        <w:rPr>
          <w:rFonts w:ascii="Times New Roman" w:hAnsi="Times New Roman"/>
          <w:bCs/>
          <w:color w:val="000000"/>
          <w:lang w:eastAsia="lv-LV"/>
        </w:rPr>
        <w:t>līgums ir spēkā uz kompensācijas izskatīšanas brīdi, kā arī klubs/sporta skola var uzrādīt dokumentus ar spēlētāja parakstu, kas apstiprina atlīdzības saņemšanu no kluba/sporta skolas un tās apmēru.</w:t>
      </w:r>
    </w:p>
    <w:p w14:paraId="59C0F68F"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4.3.6.</w:t>
      </w:r>
      <w:r w:rsidRPr="007B6559">
        <w:rPr>
          <w:rFonts w:ascii="Times New Roman" w:hAnsi="Times New Roman"/>
          <w:bCs/>
          <w:color w:val="000000"/>
          <w:lang w:eastAsia="lv-LV"/>
        </w:rPr>
        <w:t xml:space="preserve"> Klubi/sporta skolas, no kura un uz kuru spēlētājs vēlas pāriet, rakstveidā vienojas par kompensācijas apmēru un maksāšanas kārtību. </w:t>
      </w:r>
    </w:p>
    <w:p w14:paraId="5ABFB286"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Cs/>
          <w:color w:val="000000"/>
          <w:lang w:eastAsia="lv-LV"/>
        </w:rPr>
        <w:t>Ja pārrunu ceļā netiek panākta vienošanās par kompensācijas apmēru un klubs/sporta skola atsakās izsniegt brīvlaišanas vēstuli, spēkā ir šajos noteikumos noteiktais kompensācijas izmaksas mehānisms.</w:t>
      </w:r>
    </w:p>
    <w:p w14:paraId="0730B213" w14:textId="77777777" w:rsidR="000B7A0F" w:rsidRPr="007B6559" w:rsidRDefault="000B7A0F" w:rsidP="000B7A0F">
      <w:pPr>
        <w:autoSpaceDE w:val="0"/>
        <w:autoSpaceDN w:val="0"/>
        <w:adjustRightInd w:val="0"/>
        <w:spacing w:after="0" w:line="240" w:lineRule="auto"/>
        <w:ind w:left="709"/>
        <w:jc w:val="both"/>
        <w:rPr>
          <w:rFonts w:ascii="Times New Roman" w:hAnsi="Times New Roman"/>
          <w:bCs/>
          <w:lang w:eastAsia="lv-LV"/>
        </w:rPr>
      </w:pPr>
      <w:r w:rsidRPr="007B6559">
        <w:rPr>
          <w:rFonts w:ascii="Times New Roman" w:hAnsi="Times New Roman"/>
          <w:b/>
          <w:color w:val="000000"/>
          <w:lang w:eastAsia="lv-LV"/>
        </w:rPr>
        <w:t>4.3.6.1.</w:t>
      </w:r>
      <w:r w:rsidRPr="007B6559">
        <w:rPr>
          <w:rFonts w:ascii="Times New Roman" w:hAnsi="Times New Roman"/>
          <w:bCs/>
          <w:color w:val="000000"/>
          <w:lang w:eastAsia="lv-LV"/>
        </w:rPr>
        <w:t xml:space="preserve"> spēlētājam vecumā no 18 līdz 22 gadiem: </w:t>
      </w:r>
      <w:r w:rsidRPr="007B6559">
        <w:rPr>
          <w:rFonts w:ascii="Times New Roman" w:hAnsi="Times New Roman"/>
          <w:bCs/>
          <w:lang w:eastAsia="lv-LV"/>
        </w:rPr>
        <w:t>gada alga vai samaksa par spēlētāja pakalpojumiem + prēmijas par esošo/iepriekšējo, reiz koeficients 3;</w:t>
      </w:r>
    </w:p>
    <w:p w14:paraId="722C2BE3" w14:textId="77777777" w:rsidR="000B7A0F" w:rsidRPr="007B6559" w:rsidRDefault="000B7A0F" w:rsidP="000B7A0F">
      <w:pPr>
        <w:autoSpaceDE w:val="0"/>
        <w:autoSpaceDN w:val="0"/>
        <w:adjustRightInd w:val="0"/>
        <w:spacing w:after="0" w:line="240" w:lineRule="auto"/>
        <w:ind w:left="709"/>
        <w:jc w:val="both"/>
        <w:rPr>
          <w:rFonts w:ascii="Times New Roman" w:hAnsi="Times New Roman"/>
          <w:bCs/>
          <w:lang w:eastAsia="lv-LV"/>
        </w:rPr>
      </w:pPr>
      <w:r w:rsidRPr="007B6559">
        <w:rPr>
          <w:rFonts w:ascii="Times New Roman" w:hAnsi="Times New Roman"/>
          <w:b/>
          <w:lang w:eastAsia="lv-LV"/>
        </w:rPr>
        <w:t>4.3.6.2.</w:t>
      </w:r>
      <w:r w:rsidRPr="007B6559">
        <w:rPr>
          <w:rFonts w:ascii="Times New Roman" w:hAnsi="Times New Roman"/>
          <w:bCs/>
          <w:lang w:eastAsia="lv-LV"/>
        </w:rPr>
        <w:t xml:space="preserve"> spēlētājam vecumā no 23 līdz 27 gadiem: gada alga vai samaksa par spēlētāja pakalpojumiem + prēmijas par iepriekšējo sezonu, reiz koeficients 2;</w:t>
      </w:r>
    </w:p>
    <w:p w14:paraId="239C8B05" w14:textId="77777777" w:rsidR="000B7A0F" w:rsidRPr="007B6559" w:rsidRDefault="000B7A0F" w:rsidP="000B7A0F">
      <w:pPr>
        <w:autoSpaceDE w:val="0"/>
        <w:autoSpaceDN w:val="0"/>
        <w:adjustRightInd w:val="0"/>
        <w:spacing w:after="0" w:line="240" w:lineRule="auto"/>
        <w:ind w:left="709"/>
        <w:jc w:val="both"/>
        <w:rPr>
          <w:rFonts w:ascii="Times New Roman" w:hAnsi="Times New Roman"/>
          <w:bCs/>
          <w:color w:val="000000"/>
          <w:lang w:eastAsia="lv-LV"/>
        </w:rPr>
      </w:pPr>
      <w:r w:rsidRPr="007B6559">
        <w:rPr>
          <w:rFonts w:ascii="Times New Roman" w:hAnsi="Times New Roman"/>
          <w:b/>
          <w:lang w:eastAsia="lv-LV"/>
        </w:rPr>
        <w:t>4.3.6.3.</w:t>
      </w:r>
      <w:r w:rsidRPr="007B6559">
        <w:rPr>
          <w:rFonts w:ascii="Times New Roman" w:hAnsi="Times New Roman"/>
          <w:bCs/>
          <w:lang w:eastAsia="lv-LV"/>
        </w:rPr>
        <w:t xml:space="preserve"> spēlētājam, kurš vecāks par 27 gadiem: gada</w:t>
      </w:r>
      <w:r w:rsidRPr="007B6559">
        <w:rPr>
          <w:rFonts w:ascii="Times New Roman" w:hAnsi="Times New Roman"/>
          <w:bCs/>
          <w:color w:val="00B050"/>
          <w:lang w:eastAsia="lv-LV"/>
        </w:rPr>
        <w:t xml:space="preserve"> </w:t>
      </w:r>
      <w:r w:rsidRPr="007B6559">
        <w:rPr>
          <w:rFonts w:ascii="Times New Roman" w:hAnsi="Times New Roman"/>
          <w:bCs/>
          <w:color w:val="000000"/>
          <w:lang w:eastAsia="lv-LV"/>
        </w:rPr>
        <w:t>alga vai samaksa par spēlētāja pakalpojumiem + prēmijas par iepriekšējo sezonu;</w:t>
      </w:r>
    </w:p>
    <w:p w14:paraId="478DF37E" w14:textId="77777777" w:rsidR="000B7A0F" w:rsidRPr="007B6559" w:rsidRDefault="000B7A0F" w:rsidP="000B7A0F">
      <w:pPr>
        <w:autoSpaceDE w:val="0"/>
        <w:autoSpaceDN w:val="0"/>
        <w:adjustRightInd w:val="0"/>
        <w:spacing w:after="0" w:line="240" w:lineRule="auto"/>
        <w:ind w:left="709"/>
        <w:jc w:val="both"/>
        <w:rPr>
          <w:rFonts w:ascii="Times New Roman" w:hAnsi="Times New Roman"/>
          <w:bCs/>
          <w:color w:val="000000"/>
          <w:lang w:eastAsia="lv-LV"/>
        </w:rPr>
      </w:pPr>
      <w:r w:rsidRPr="007B6559">
        <w:rPr>
          <w:rFonts w:ascii="Times New Roman" w:hAnsi="Times New Roman"/>
          <w:b/>
          <w:color w:val="000000"/>
          <w:lang w:eastAsia="lv-LV"/>
        </w:rPr>
        <w:t>4.3.6.4.</w:t>
      </w:r>
      <w:r w:rsidRPr="007B6559">
        <w:rPr>
          <w:rFonts w:ascii="Times New Roman" w:hAnsi="Times New Roman"/>
          <w:bCs/>
          <w:color w:val="000000"/>
          <w:lang w:eastAsia="lv-LV"/>
        </w:rPr>
        <w:t xml:space="preserve"> ja pāreja tiek veikta sezonas vidū, bet spēlētājs iepriekšējo sezonu nav aizvadījis klubā/sporta skolā, kas pretendē uz kompensāciju, tad aprēķina tikai algu un prēmiju par esošo sezonu, reizinot to ar attiecīgo koeficientu.</w:t>
      </w:r>
    </w:p>
    <w:p w14:paraId="2BC2F6DA"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4.3.7.</w:t>
      </w:r>
      <w:r w:rsidRPr="007B6559">
        <w:rPr>
          <w:rFonts w:ascii="Times New Roman" w:hAnsi="Times New Roman"/>
          <w:bCs/>
          <w:color w:val="000000"/>
          <w:lang w:eastAsia="lv-LV"/>
        </w:rPr>
        <w:t xml:space="preserve"> Jaunais klubs nokārto sekojošas saistības:</w:t>
      </w:r>
    </w:p>
    <w:p w14:paraId="7184C702" w14:textId="77777777" w:rsidR="000B7A0F" w:rsidRPr="007B6559" w:rsidRDefault="000B7A0F" w:rsidP="000B7A0F">
      <w:pPr>
        <w:autoSpaceDE w:val="0"/>
        <w:autoSpaceDN w:val="0"/>
        <w:adjustRightInd w:val="0"/>
        <w:spacing w:after="0" w:line="240" w:lineRule="auto"/>
        <w:ind w:left="709" w:firstLine="11"/>
        <w:jc w:val="both"/>
        <w:rPr>
          <w:rFonts w:ascii="Times New Roman" w:hAnsi="Times New Roman"/>
          <w:bCs/>
          <w:color w:val="000000"/>
          <w:lang w:eastAsia="lv-LV"/>
        </w:rPr>
      </w:pPr>
      <w:r w:rsidRPr="007B6559">
        <w:rPr>
          <w:rFonts w:ascii="Times New Roman" w:hAnsi="Times New Roman"/>
          <w:b/>
          <w:color w:val="000000"/>
          <w:lang w:eastAsia="lv-LV"/>
        </w:rPr>
        <w:t>4.3.7.1.</w:t>
      </w:r>
      <w:r w:rsidRPr="007B6559">
        <w:rPr>
          <w:rFonts w:ascii="Times New Roman" w:hAnsi="Times New Roman"/>
          <w:bCs/>
          <w:color w:val="000000"/>
          <w:lang w:eastAsia="lv-LV"/>
        </w:rPr>
        <w:t xml:space="preserve"> izmaksā kompensāciju iepriekšējam klubam/sporta skolai un veic maksājumu LBS par spēlētāja pāreju.</w:t>
      </w:r>
    </w:p>
    <w:p w14:paraId="0DD39250" w14:textId="77777777" w:rsidR="000B7A0F" w:rsidRPr="007B6559" w:rsidRDefault="000B7A0F" w:rsidP="000B7A0F">
      <w:pPr>
        <w:autoSpaceDE w:val="0"/>
        <w:autoSpaceDN w:val="0"/>
        <w:adjustRightInd w:val="0"/>
        <w:spacing w:after="0" w:line="240" w:lineRule="auto"/>
        <w:ind w:left="360" w:firstLine="360"/>
        <w:jc w:val="both"/>
        <w:rPr>
          <w:rFonts w:ascii="Times New Roman" w:hAnsi="Times New Roman"/>
          <w:bCs/>
          <w:color w:val="000000"/>
          <w:lang w:eastAsia="lv-LV"/>
        </w:rPr>
      </w:pPr>
      <w:r w:rsidRPr="007B6559">
        <w:rPr>
          <w:rFonts w:ascii="Times New Roman" w:hAnsi="Times New Roman"/>
          <w:b/>
          <w:color w:val="000000"/>
          <w:lang w:eastAsia="lv-LV"/>
        </w:rPr>
        <w:t>4.3.7.2.</w:t>
      </w:r>
      <w:r w:rsidRPr="007B6559">
        <w:rPr>
          <w:rFonts w:ascii="Times New Roman" w:hAnsi="Times New Roman"/>
          <w:bCs/>
          <w:color w:val="000000"/>
          <w:lang w:eastAsia="lv-LV"/>
        </w:rPr>
        <w:t xml:space="preserve"> veic spēlētāja reģistrēšanu LBS sacensībām,</w:t>
      </w:r>
    </w:p>
    <w:p w14:paraId="08A0C0D6"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4.3.8.</w:t>
      </w:r>
      <w:r w:rsidRPr="007B6559">
        <w:rPr>
          <w:rFonts w:ascii="Times New Roman" w:hAnsi="Times New Roman"/>
          <w:bCs/>
          <w:color w:val="000000"/>
          <w:lang w:eastAsia="lv-LV"/>
        </w:rPr>
        <w:t xml:space="preserve"> LBS Spēlētāja licenci anulē brīdī, kad klubs/sporta skola, kura jurisdikcijā ir spēlētājs, izsniedz spēlētāja brīvlaišanas vēstuli. Jauna licence tiek izsniegta brīdī, kad spēlētāja jaunais klubs/sporta skola oficiāli piesaka viņu LBS sacensībām.</w:t>
      </w:r>
    </w:p>
    <w:p w14:paraId="1A1286F2"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4.3.9.</w:t>
      </w:r>
      <w:r w:rsidRPr="007B6559">
        <w:rPr>
          <w:rFonts w:ascii="Times New Roman" w:hAnsi="Times New Roman"/>
          <w:bCs/>
          <w:color w:val="000000"/>
          <w:lang w:eastAsia="lv-LV"/>
        </w:rPr>
        <w:t xml:space="preserve"> </w:t>
      </w:r>
      <w:r w:rsidRPr="007B6559">
        <w:rPr>
          <w:rFonts w:ascii="Times New Roman" w:hAnsi="Times New Roman"/>
          <w:bCs/>
          <w:lang w:eastAsia="lv-LV"/>
        </w:rPr>
        <w:t xml:space="preserve">Ja spēlētājs pārtrauc līgumu ar klubu bez pamatota iemesla, attiecībā pret spēlētāju var tikt piemērotas soda sankcijas – diskvalifikācija, </w:t>
      </w:r>
      <w:r w:rsidRPr="007B6559">
        <w:rPr>
          <w:rFonts w:ascii="Times New Roman" w:hAnsi="Times New Roman"/>
          <w:bCs/>
          <w:color w:val="000000"/>
          <w:lang w:eastAsia="lv-LV"/>
        </w:rPr>
        <w:t xml:space="preserve">kā arī soda sankcijas var tikt piemērotas pret klubu/sporta skolu un/vai spēlētāja aģentu par pamudināšanu nepamatoti pārtraukt līgumattiecības ar klubu/sporta skolu. Šādā gadījumā jaunajam klubam jāmaksā iepriekšējam klubam kompensācija dubultā apmērā. Papildu sankcijas veidu un apmēru spēlētājam, klubam un/vai spēlētāja aģentam nosaka LBS Licencēšanas komisija. </w:t>
      </w:r>
    </w:p>
    <w:p w14:paraId="53CFA40A" w14:textId="77777777" w:rsidR="000B7A0F"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5FD50154" w14:textId="77777777" w:rsidR="000B7A0F"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09A0CA5C"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787FF2E6" w14:textId="77777777" w:rsidR="000B7A0F" w:rsidRPr="007B6559" w:rsidRDefault="000B7A0F" w:rsidP="000B7A0F">
      <w:pPr>
        <w:autoSpaceDE w:val="0"/>
        <w:autoSpaceDN w:val="0"/>
        <w:adjustRightInd w:val="0"/>
        <w:spacing w:after="0" w:line="240" w:lineRule="auto"/>
        <w:jc w:val="both"/>
        <w:rPr>
          <w:rFonts w:ascii="Times New Roman" w:hAnsi="Times New Roman"/>
          <w:b/>
          <w:bCs/>
          <w:color w:val="000000"/>
          <w:lang w:eastAsia="lv-LV"/>
        </w:rPr>
      </w:pPr>
      <w:r w:rsidRPr="007B6559">
        <w:rPr>
          <w:rFonts w:ascii="Times New Roman" w:hAnsi="Times New Roman"/>
          <w:b/>
          <w:bCs/>
          <w:color w:val="000000"/>
          <w:lang w:eastAsia="lv-LV"/>
        </w:rPr>
        <w:lastRenderedPageBreak/>
        <w:t>4.4. Spēlētāju pārejas no „mātes” kluba uz „farmklubu” un otrādi</w:t>
      </w:r>
    </w:p>
    <w:p w14:paraId="5F966CB2" w14:textId="77777777" w:rsidR="000B7A0F" w:rsidRPr="007B6559" w:rsidRDefault="000B7A0F" w:rsidP="000B7A0F">
      <w:pPr>
        <w:autoSpaceDE w:val="0"/>
        <w:autoSpaceDN w:val="0"/>
        <w:adjustRightInd w:val="0"/>
        <w:spacing w:after="0" w:line="240" w:lineRule="auto"/>
        <w:ind w:firstLine="360"/>
        <w:jc w:val="both"/>
        <w:rPr>
          <w:rFonts w:ascii="Times New Roman" w:hAnsi="Times New Roman"/>
          <w:b/>
          <w:bCs/>
          <w:color w:val="000000"/>
          <w:lang w:eastAsia="lv-LV"/>
        </w:rPr>
      </w:pPr>
    </w:p>
    <w:p w14:paraId="28D4CE58" w14:textId="6B0983B6"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4.4.1.</w:t>
      </w:r>
      <w:r w:rsidRPr="007B6559">
        <w:rPr>
          <w:rFonts w:ascii="Times New Roman" w:hAnsi="Times New Roman"/>
          <w:bCs/>
          <w:color w:val="000000"/>
          <w:lang w:eastAsia="lv-LV"/>
        </w:rPr>
        <w:t xml:space="preserve"> Spēlētāji, </w:t>
      </w:r>
      <w:r w:rsidRPr="007B6559">
        <w:rPr>
          <w:rFonts w:ascii="Times New Roman" w:hAnsi="Times New Roman"/>
          <w:bCs/>
          <w:lang w:eastAsia="lv-LV"/>
        </w:rPr>
        <w:t>kas dzimuši 200</w:t>
      </w:r>
      <w:r w:rsidR="00931CBC">
        <w:rPr>
          <w:rFonts w:ascii="Times New Roman" w:hAnsi="Times New Roman"/>
          <w:bCs/>
          <w:lang w:eastAsia="lv-LV"/>
        </w:rPr>
        <w:t>6</w:t>
      </w:r>
      <w:r w:rsidRPr="007B6559">
        <w:rPr>
          <w:rFonts w:ascii="Times New Roman" w:hAnsi="Times New Roman"/>
          <w:bCs/>
          <w:lang w:eastAsia="lv-LV"/>
        </w:rPr>
        <w:t xml:space="preserve">. gadā un vēlāk </w:t>
      </w:r>
      <w:r w:rsidRPr="007B6559">
        <w:rPr>
          <w:rFonts w:ascii="Times New Roman" w:hAnsi="Times New Roman"/>
          <w:bCs/>
          <w:color w:val="000000"/>
          <w:lang w:eastAsia="lv-LV"/>
        </w:rPr>
        <w:t>drīkst būt vienlaikus pieteikti oficiālā kārtībā reģistrētos “mātes” klubā un „fārmklubā”.</w:t>
      </w:r>
    </w:p>
    <w:p w14:paraId="06FCCC1B"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4.4.1.1.</w:t>
      </w:r>
      <w:r w:rsidRPr="007B6559">
        <w:rPr>
          <w:rFonts w:ascii="Times New Roman" w:hAnsi="Times New Roman"/>
          <w:bCs/>
          <w:color w:val="000000"/>
          <w:lang w:eastAsia="lv-LV"/>
        </w:rPr>
        <w:t xml:space="preserve"> „Mātes” kluba vai „fārmkluba” spēlētāju pieteikšana otrā komandā ir bez maksas. </w:t>
      </w:r>
    </w:p>
    <w:p w14:paraId="2B2EDBE3"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4.4.1.2.</w:t>
      </w:r>
      <w:r w:rsidRPr="007B6559">
        <w:rPr>
          <w:rFonts w:ascii="Times New Roman" w:hAnsi="Times New Roman"/>
          <w:bCs/>
          <w:color w:val="000000"/>
          <w:lang w:eastAsia="lv-LV"/>
        </w:rPr>
        <w:t xml:space="preserve"> Spēlētāja licences maksa tiek noteikta saskaņā ar noteikumiem līgā, kurā spēlē „mātes” klubs. </w:t>
      </w:r>
    </w:p>
    <w:p w14:paraId="3FB65028"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4.4.2.</w:t>
      </w:r>
      <w:r w:rsidRPr="007B6559">
        <w:rPr>
          <w:rFonts w:ascii="Times New Roman" w:hAnsi="Times New Roman"/>
          <w:bCs/>
          <w:color w:val="000000"/>
          <w:lang w:eastAsia="lv-LV"/>
        </w:rPr>
        <w:t xml:space="preserve"> Ja spēlētājs sākotnēji pieteikts fārmklubā un vēlāk tiek pieteikts arī „mātes” klubā, „mātes” klubam jāsamaksā spēlētāja licences cenas starpība. Spēlētājs tiek iekļauts „mātes” kluba sastāvā pēc tam, kad LBS saņēmis apstiprināta maksājuma uzdevuma kopiju.</w:t>
      </w:r>
    </w:p>
    <w:p w14:paraId="502DED51" w14:textId="5FC57173" w:rsidR="000B7A0F" w:rsidRPr="007B6559" w:rsidRDefault="000B7A0F" w:rsidP="000B7A0F">
      <w:pPr>
        <w:autoSpaceDE w:val="0"/>
        <w:autoSpaceDN w:val="0"/>
        <w:adjustRightInd w:val="0"/>
        <w:spacing w:after="0" w:line="240" w:lineRule="auto"/>
        <w:jc w:val="both"/>
        <w:rPr>
          <w:rFonts w:ascii="Times New Roman" w:hAnsi="Times New Roman"/>
          <w:bCs/>
          <w:lang w:eastAsia="lv-LV"/>
        </w:rPr>
      </w:pPr>
      <w:r w:rsidRPr="007B6559">
        <w:rPr>
          <w:rFonts w:ascii="Times New Roman" w:hAnsi="Times New Roman"/>
          <w:b/>
          <w:lang w:eastAsia="lv-LV"/>
        </w:rPr>
        <w:t>4.4.3.</w:t>
      </w:r>
      <w:r w:rsidRPr="007B6559">
        <w:rPr>
          <w:rFonts w:ascii="Times New Roman" w:hAnsi="Times New Roman"/>
          <w:bCs/>
          <w:lang w:eastAsia="lv-LV"/>
        </w:rPr>
        <w:t xml:space="preserve"> Ja „mātes” klubs spēlē LBL un fārmklubs – NBL, spēlētāji, kas dzimuši 200</w:t>
      </w:r>
      <w:r w:rsidR="000D4615">
        <w:rPr>
          <w:rFonts w:ascii="Times New Roman" w:hAnsi="Times New Roman"/>
          <w:bCs/>
          <w:lang w:eastAsia="lv-LV"/>
        </w:rPr>
        <w:t>6</w:t>
      </w:r>
      <w:r w:rsidRPr="007B6559">
        <w:rPr>
          <w:rFonts w:ascii="Times New Roman" w:hAnsi="Times New Roman"/>
          <w:bCs/>
          <w:lang w:eastAsia="lv-LV"/>
        </w:rPr>
        <w:t>. gadā un vēlāk var veikt neierobežotu skaitu pāreju starp “mātes” klubu un “fārmklubu”, regulārā čempionāta laikā aizvadot ne vairāk kā 38 spēles abās komandās kopā. Šie spēlētāji izslēgšanas turnīros drīkst spēlēt abu komandu sastāvā, neatkarīgi no regulārās sezonas turnīrā aizvadīto spēļu skaita.</w:t>
      </w:r>
    </w:p>
    <w:p w14:paraId="0CF60DA7" w14:textId="369C3FC8" w:rsidR="000B7A0F" w:rsidRPr="007B6559" w:rsidRDefault="000B7A0F" w:rsidP="000B7A0F">
      <w:pPr>
        <w:autoSpaceDE w:val="0"/>
        <w:autoSpaceDN w:val="0"/>
        <w:adjustRightInd w:val="0"/>
        <w:spacing w:after="0" w:line="240" w:lineRule="auto"/>
        <w:jc w:val="both"/>
        <w:rPr>
          <w:rFonts w:ascii="Times New Roman" w:hAnsi="Times New Roman"/>
          <w:bCs/>
          <w:lang w:eastAsia="lv-LV"/>
        </w:rPr>
      </w:pPr>
      <w:r w:rsidRPr="007B6559">
        <w:rPr>
          <w:rFonts w:ascii="Times New Roman" w:hAnsi="Times New Roman"/>
          <w:b/>
          <w:bCs/>
          <w:lang w:eastAsia="lv-LV"/>
        </w:rPr>
        <w:t>4.4.4.</w:t>
      </w:r>
      <w:r w:rsidRPr="007B6559">
        <w:rPr>
          <w:rFonts w:ascii="Times New Roman" w:hAnsi="Times New Roman"/>
          <w:bCs/>
          <w:lang w:eastAsia="lv-LV"/>
        </w:rPr>
        <w:t xml:space="preserve"> Ja „mātes” klubs spēlē NBL un fārmklubs – RBL, spēlētāji, kas dzimuši 200</w:t>
      </w:r>
      <w:r w:rsidR="000D4615">
        <w:rPr>
          <w:rFonts w:ascii="Times New Roman" w:hAnsi="Times New Roman"/>
          <w:bCs/>
          <w:lang w:eastAsia="lv-LV"/>
        </w:rPr>
        <w:t>6</w:t>
      </w:r>
      <w:r w:rsidRPr="007B6559">
        <w:rPr>
          <w:rFonts w:ascii="Times New Roman" w:hAnsi="Times New Roman"/>
          <w:bCs/>
          <w:lang w:eastAsia="lv-LV"/>
        </w:rPr>
        <w:t>. gadā un vēlāk var veikt neierobežotu skaitu pāreju starp “mātes” klubu un “fārmklubu”, regulārā čempionāta laikā aizvadot ne vairāk kā 28 spēles abās komandās kopā. Šie spēlētāji izslēgšanas turnīros drīkst spēlēt abu komandu sastāvā, neatkarīgi no regulārās sezonas turnīrā aizvadīto spēļu skaita.</w:t>
      </w:r>
    </w:p>
    <w:p w14:paraId="56766F3F" w14:textId="0D982284" w:rsidR="000B7A0F" w:rsidRPr="007B6559" w:rsidRDefault="000B7A0F" w:rsidP="000B7A0F">
      <w:pPr>
        <w:autoSpaceDE w:val="0"/>
        <w:autoSpaceDN w:val="0"/>
        <w:adjustRightInd w:val="0"/>
        <w:spacing w:after="0" w:line="240" w:lineRule="auto"/>
        <w:jc w:val="both"/>
        <w:rPr>
          <w:rFonts w:ascii="Times New Roman" w:hAnsi="Times New Roman"/>
          <w:bCs/>
          <w:lang w:eastAsia="lv-LV"/>
        </w:rPr>
      </w:pPr>
      <w:r w:rsidRPr="007B6559">
        <w:rPr>
          <w:rFonts w:ascii="Times New Roman" w:hAnsi="Times New Roman"/>
          <w:b/>
          <w:bCs/>
          <w:color w:val="000000"/>
          <w:lang w:eastAsia="lv-LV"/>
        </w:rPr>
        <w:t>4.4.5.</w:t>
      </w:r>
      <w:r w:rsidRPr="007B6559">
        <w:rPr>
          <w:rFonts w:ascii="Times New Roman" w:hAnsi="Times New Roman"/>
          <w:bCs/>
          <w:color w:val="000000"/>
          <w:lang w:eastAsia="lv-LV"/>
        </w:rPr>
        <w:t xml:space="preserve"> </w:t>
      </w:r>
      <w:r w:rsidRPr="007B6559">
        <w:rPr>
          <w:rFonts w:ascii="Times New Roman" w:hAnsi="Times New Roman"/>
          <w:bCs/>
          <w:lang w:eastAsia="lv-LV"/>
        </w:rPr>
        <w:t>Ja „mātes” klubs ir LBL klubs un šī kluba fārmklubs ir pieteikts NBL, divas pārejas uz katru regulārās sezonas spēli drīkst veikt arī spēlētāji, kas dzimuši pirms 200</w:t>
      </w:r>
      <w:r w:rsidR="000D4615">
        <w:rPr>
          <w:rFonts w:ascii="Times New Roman" w:hAnsi="Times New Roman"/>
          <w:bCs/>
          <w:lang w:eastAsia="lv-LV"/>
        </w:rPr>
        <w:t>6</w:t>
      </w:r>
      <w:r w:rsidRPr="007B6559">
        <w:rPr>
          <w:rFonts w:ascii="Times New Roman" w:hAnsi="Times New Roman"/>
          <w:bCs/>
          <w:lang w:eastAsia="lv-LV"/>
        </w:rPr>
        <w:t xml:space="preserve">. gada. Uz šādām pārejām neattiecas punktā 4.3.1 noteiktais ierobežojums. Šie spēlētāji izslēgšanas turnīrā var piedalīties tikai vienas komandas – mātes kluba vai fārmkluba sastāvā. </w:t>
      </w:r>
    </w:p>
    <w:p w14:paraId="1896AAD7" w14:textId="0218C62F"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4.4.6.</w:t>
      </w:r>
      <w:r w:rsidRPr="007B6559">
        <w:rPr>
          <w:rFonts w:ascii="Times New Roman" w:hAnsi="Times New Roman"/>
          <w:bCs/>
          <w:color w:val="000000"/>
          <w:lang w:eastAsia="lv-LV"/>
        </w:rPr>
        <w:t xml:space="preserve"> Fārmkluba spēlētāji, kas dzimuši pirms 200</w:t>
      </w:r>
      <w:r w:rsidR="00A958BB">
        <w:rPr>
          <w:rFonts w:ascii="Times New Roman" w:hAnsi="Times New Roman"/>
          <w:bCs/>
          <w:color w:val="000000"/>
          <w:lang w:eastAsia="lv-LV"/>
        </w:rPr>
        <w:t>6</w:t>
      </w:r>
      <w:r w:rsidRPr="007B6559">
        <w:rPr>
          <w:rFonts w:ascii="Times New Roman" w:hAnsi="Times New Roman"/>
          <w:bCs/>
          <w:color w:val="000000"/>
          <w:lang w:eastAsia="lv-LV"/>
        </w:rPr>
        <w:t>. gada, var tikt pieteikti mātes klubā līdz 202</w:t>
      </w:r>
      <w:r w:rsidR="00606910">
        <w:rPr>
          <w:rFonts w:ascii="Times New Roman" w:hAnsi="Times New Roman"/>
          <w:bCs/>
          <w:color w:val="000000"/>
          <w:lang w:eastAsia="lv-LV"/>
        </w:rPr>
        <w:t>7</w:t>
      </w:r>
      <w:r w:rsidRPr="007B6559">
        <w:rPr>
          <w:rFonts w:ascii="Times New Roman" w:hAnsi="Times New Roman"/>
          <w:bCs/>
          <w:color w:val="000000"/>
          <w:lang w:eastAsia="lv-LV"/>
        </w:rPr>
        <w:t>. gada 2</w:t>
      </w:r>
      <w:r w:rsidR="00A40E9A">
        <w:rPr>
          <w:rFonts w:ascii="Times New Roman" w:hAnsi="Times New Roman"/>
          <w:bCs/>
          <w:color w:val="000000"/>
          <w:lang w:eastAsia="lv-LV"/>
        </w:rPr>
        <w:t>6</w:t>
      </w:r>
      <w:r w:rsidRPr="007B6559">
        <w:rPr>
          <w:rFonts w:ascii="Times New Roman" w:hAnsi="Times New Roman"/>
          <w:bCs/>
          <w:color w:val="000000"/>
          <w:lang w:eastAsia="lv-LV"/>
        </w:rPr>
        <w:t>. februārim.</w:t>
      </w:r>
    </w:p>
    <w:p w14:paraId="6724C39C" w14:textId="21594390" w:rsidR="000B7A0F" w:rsidRPr="007B6559" w:rsidRDefault="000B7A0F" w:rsidP="000B7A0F">
      <w:pPr>
        <w:autoSpaceDE w:val="0"/>
        <w:autoSpaceDN w:val="0"/>
        <w:adjustRightInd w:val="0"/>
        <w:spacing w:after="0" w:line="240" w:lineRule="auto"/>
        <w:jc w:val="both"/>
        <w:rPr>
          <w:rFonts w:ascii="Times New Roman" w:hAnsi="Times New Roman"/>
        </w:rPr>
      </w:pPr>
      <w:r w:rsidRPr="007B6559">
        <w:rPr>
          <w:rFonts w:ascii="Times New Roman" w:hAnsi="Times New Roman"/>
          <w:b/>
          <w:color w:val="000000"/>
          <w:lang w:eastAsia="lv-LV"/>
        </w:rPr>
        <w:t>4.4.7.</w:t>
      </w:r>
      <w:r w:rsidRPr="007B6559">
        <w:rPr>
          <w:rFonts w:ascii="Times New Roman" w:hAnsi="Times New Roman"/>
          <w:bCs/>
          <w:color w:val="000000"/>
          <w:lang w:eastAsia="lv-LV"/>
        </w:rPr>
        <w:t xml:space="preserve"> </w:t>
      </w:r>
      <w:r w:rsidRPr="007B6559">
        <w:rPr>
          <w:rFonts w:ascii="Times New Roman" w:hAnsi="Times New Roman"/>
        </w:rPr>
        <w:t>200</w:t>
      </w:r>
      <w:r w:rsidR="00606910">
        <w:rPr>
          <w:rFonts w:ascii="Times New Roman" w:hAnsi="Times New Roman"/>
        </w:rPr>
        <w:t>6</w:t>
      </w:r>
      <w:r w:rsidRPr="007B6559">
        <w:rPr>
          <w:rFonts w:ascii="Times New Roman" w:hAnsi="Times New Roman"/>
        </w:rPr>
        <w:t>. gadā dzimušiem un jaunākiem NBL/RBL spēlētājiem, kuriem nav līguma attiecību ar kādu LBL klubu, neatkarīgi no tā, vai viņu komandai ir vai nav konkrēta  LBL fārmkluba statuss, ir tiesības būt pieteiktam viena LBL kluba sastāvā, saglabājot tiesības spēlēt NBL/RBL komandā. Tāda spēlētāja pārejas starp LBL un NBL/RBL komandām regulē LBS Pārejas noteikumu punkti par spēlētāju “staigāšanu” starp “mātes” klubu un fārmklubu.</w:t>
      </w:r>
    </w:p>
    <w:p w14:paraId="087118C8" w14:textId="77777777" w:rsidR="000B7A0F" w:rsidRPr="007B6559" w:rsidRDefault="000B7A0F" w:rsidP="000B7A0F">
      <w:pPr>
        <w:autoSpaceDE w:val="0"/>
        <w:autoSpaceDN w:val="0"/>
        <w:adjustRightInd w:val="0"/>
        <w:spacing w:after="0" w:line="240" w:lineRule="auto"/>
        <w:jc w:val="both"/>
        <w:rPr>
          <w:rFonts w:ascii="Times New Roman" w:hAnsi="Times New Roman"/>
        </w:rPr>
      </w:pPr>
      <w:r w:rsidRPr="007B6559">
        <w:rPr>
          <w:rFonts w:ascii="Times New Roman" w:hAnsi="Times New Roman"/>
          <w:b/>
          <w:bCs/>
        </w:rPr>
        <w:t xml:space="preserve">4.4.8. </w:t>
      </w:r>
      <w:r w:rsidRPr="007B6559">
        <w:rPr>
          <w:rFonts w:ascii="Times New Roman" w:hAnsi="Times New Roman"/>
        </w:rPr>
        <w:t>Ja LBL klubs vēlas pieteikt spēlētāju, kurš spēlē cita LBL kluba fārmklubā, LBL klubam jāsaņem gan paša spēlētāja, gan viņa komandas (fārmkluba), gan attiecīgā “mātes” kluba rakstiska piekrišana.</w:t>
      </w:r>
    </w:p>
    <w:p w14:paraId="75D073B7" w14:textId="77777777" w:rsidR="000B7A0F" w:rsidRPr="007B6559" w:rsidRDefault="000B7A0F" w:rsidP="000B7A0F">
      <w:pPr>
        <w:autoSpaceDE w:val="0"/>
        <w:autoSpaceDN w:val="0"/>
        <w:adjustRightInd w:val="0"/>
        <w:spacing w:after="0" w:line="240" w:lineRule="auto"/>
        <w:jc w:val="both"/>
        <w:rPr>
          <w:rFonts w:ascii="Times New Roman" w:hAnsi="Times New Roman"/>
        </w:rPr>
      </w:pPr>
      <w:r w:rsidRPr="007B6559">
        <w:rPr>
          <w:rFonts w:ascii="Times New Roman" w:hAnsi="Times New Roman"/>
          <w:b/>
          <w:bCs/>
        </w:rPr>
        <w:t>4.4.9.</w:t>
      </w:r>
      <w:r w:rsidRPr="007B6559">
        <w:rPr>
          <w:rFonts w:ascii="Times New Roman" w:hAnsi="Times New Roman"/>
        </w:rPr>
        <w:t> Ja LBL klubs vēlas pieteikt spēlētāju, kurš spēlē NBL/RBL komandā, kas nav neviena LBL kluba fārmklubs, LBL klubam jāsaņem gan paša spēlētāja, gan viņa komandas rakstiska piekrišana.</w:t>
      </w:r>
    </w:p>
    <w:p w14:paraId="58F4231F"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28F44EFB"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bCs/>
          <w:color w:val="000000"/>
          <w:lang w:eastAsia="lv-LV"/>
        </w:rPr>
        <w:t>4.5. Izmaiņas komandu pieteikumos LBL, NBL, RBL, LSBL un Latvijas kausa izcīņā</w:t>
      </w:r>
    </w:p>
    <w:p w14:paraId="3F86AA2E" w14:textId="77777777" w:rsidR="000B7A0F" w:rsidRPr="007B6559" w:rsidRDefault="000B7A0F" w:rsidP="000B7A0F">
      <w:pPr>
        <w:autoSpaceDE w:val="0"/>
        <w:autoSpaceDN w:val="0"/>
        <w:adjustRightInd w:val="0"/>
        <w:spacing w:after="0" w:line="240" w:lineRule="auto"/>
        <w:ind w:left="360"/>
        <w:jc w:val="both"/>
        <w:rPr>
          <w:rFonts w:ascii="Times New Roman" w:hAnsi="Times New Roman"/>
          <w:bCs/>
          <w:color w:val="000000"/>
          <w:lang w:eastAsia="lv-LV"/>
        </w:rPr>
      </w:pPr>
    </w:p>
    <w:p w14:paraId="2C3B8CFD"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color w:val="000000"/>
          <w:lang w:eastAsia="lv-LV"/>
        </w:rPr>
        <w:t>4.5.1.</w:t>
      </w:r>
      <w:r w:rsidRPr="007B6559">
        <w:rPr>
          <w:rFonts w:ascii="Times New Roman" w:hAnsi="Times New Roman"/>
          <w:bCs/>
          <w:color w:val="000000"/>
          <w:lang w:eastAsia="lv-LV"/>
        </w:rPr>
        <w:t xml:space="preserve"> Klubs var veikt izmaiņas spēlētāju pieteikumā un izņem jaunas licences LBS līdz:</w:t>
      </w:r>
    </w:p>
    <w:p w14:paraId="039C9D6E" w14:textId="2659FB81" w:rsidR="000B7A0F" w:rsidRPr="007B6559" w:rsidRDefault="000B7A0F" w:rsidP="000B7A0F">
      <w:pPr>
        <w:autoSpaceDE w:val="0"/>
        <w:autoSpaceDN w:val="0"/>
        <w:adjustRightInd w:val="0"/>
        <w:spacing w:after="0" w:line="240" w:lineRule="auto"/>
        <w:ind w:left="567"/>
        <w:jc w:val="both"/>
        <w:rPr>
          <w:rFonts w:ascii="Times New Roman" w:hAnsi="Times New Roman"/>
          <w:bCs/>
          <w:color w:val="000000"/>
          <w:lang w:eastAsia="lv-LV"/>
        </w:rPr>
      </w:pPr>
      <w:r w:rsidRPr="007B6559">
        <w:rPr>
          <w:rFonts w:ascii="Times New Roman" w:hAnsi="Times New Roman"/>
          <w:b/>
          <w:color w:val="000000"/>
          <w:lang w:eastAsia="lv-LV"/>
        </w:rPr>
        <w:t>4.5.1.1.</w:t>
      </w:r>
      <w:r w:rsidRPr="007B6559">
        <w:rPr>
          <w:rFonts w:ascii="Times New Roman" w:hAnsi="Times New Roman"/>
          <w:bCs/>
          <w:color w:val="000000"/>
          <w:lang w:eastAsia="lv-LV"/>
        </w:rPr>
        <w:t xml:space="preserve"> LBL – līdz 202</w:t>
      </w:r>
      <w:r w:rsidR="00B97B95">
        <w:rPr>
          <w:rFonts w:ascii="Times New Roman" w:hAnsi="Times New Roman"/>
          <w:bCs/>
          <w:color w:val="000000"/>
          <w:lang w:eastAsia="lv-LV"/>
        </w:rPr>
        <w:t>7</w:t>
      </w:r>
      <w:r w:rsidRPr="007B6559">
        <w:rPr>
          <w:rFonts w:ascii="Times New Roman" w:hAnsi="Times New Roman"/>
          <w:bCs/>
          <w:color w:val="000000"/>
          <w:lang w:eastAsia="lv-LV"/>
        </w:rPr>
        <w:t>. gada 2</w:t>
      </w:r>
      <w:r w:rsidR="00F16804">
        <w:rPr>
          <w:rFonts w:ascii="Times New Roman" w:hAnsi="Times New Roman"/>
          <w:bCs/>
          <w:color w:val="000000"/>
          <w:lang w:eastAsia="lv-LV"/>
        </w:rPr>
        <w:t>6</w:t>
      </w:r>
      <w:r w:rsidRPr="007B6559">
        <w:rPr>
          <w:rFonts w:ascii="Times New Roman" w:hAnsi="Times New Roman"/>
          <w:bCs/>
          <w:color w:val="000000"/>
          <w:lang w:eastAsia="lv-LV"/>
        </w:rPr>
        <w:t>. februārim pulksten 17:00; vienu spēlētāju papildus drīkst pieteikt līdz 202</w:t>
      </w:r>
      <w:r w:rsidR="00D209E9">
        <w:rPr>
          <w:rFonts w:ascii="Times New Roman" w:hAnsi="Times New Roman"/>
          <w:bCs/>
          <w:color w:val="000000"/>
          <w:lang w:eastAsia="lv-LV"/>
        </w:rPr>
        <w:t>7</w:t>
      </w:r>
      <w:r w:rsidRPr="007B6559">
        <w:rPr>
          <w:rFonts w:ascii="Times New Roman" w:hAnsi="Times New Roman"/>
          <w:bCs/>
          <w:color w:val="000000"/>
          <w:lang w:eastAsia="lv-LV"/>
        </w:rPr>
        <w:t>. gada 1</w:t>
      </w:r>
      <w:r w:rsidR="00C44D3D">
        <w:rPr>
          <w:rFonts w:ascii="Times New Roman" w:hAnsi="Times New Roman"/>
          <w:bCs/>
          <w:color w:val="000000"/>
          <w:lang w:eastAsia="lv-LV"/>
        </w:rPr>
        <w:t>0</w:t>
      </w:r>
      <w:r w:rsidRPr="007B6559">
        <w:rPr>
          <w:rFonts w:ascii="Times New Roman" w:hAnsi="Times New Roman"/>
          <w:bCs/>
          <w:color w:val="000000"/>
          <w:lang w:eastAsia="lv-LV"/>
        </w:rPr>
        <w:t>. martam pulksten 17:00.</w:t>
      </w:r>
    </w:p>
    <w:p w14:paraId="2A503E6F" w14:textId="77777777" w:rsidR="000B7A0F" w:rsidRPr="007B6559" w:rsidRDefault="000B7A0F" w:rsidP="000B7A0F">
      <w:pPr>
        <w:autoSpaceDE w:val="0"/>
        <w:autoSpaceDN w:val="0"/>
        <w:adjustRightInd w:val="0"/>
        <w:spacing w:after="0" w:line="240" w:lineRule="auto"/>
        <w:ind w:left="567"/>
        <w:jc w:val="both"/>
        <w:rPr>
          <w:rFonts w:ascii="Times New Roman" w:hAnsi="Times New Roman"/>
          <w:bCs/>
          <w:color w:val="000000"/>
          <w:lang w:eastAsia="lv-LV"/>
        </w:rPr>
      </w:pPr>
      <w:r w:rsidRPr="007B6559">
        <w:rPr>
          <w:rFonts w:ascii="Times New Roman" w:hAnsi="Times New Roman"/>
          <w:b/>
          <w:color w:val="000000"/>
          <w:lang w:eastAsia="lv-LV"/>
        </w:rPr>
        <w:t>4.5.1.2.</w:t>
      </w:r>
      <w:r w:rsidRPr="007B6559">
        <w:rPr>
          <w:rFonts w:ascii="Times New Roman" w:hAnsi="Times New Roman"/>
          <w:bCs/>
          <w:color w:val="000000"/>
          <w:lang w:eastAsia="lv-LV"/>
        </w:rPr>
        <w:t xml:space="preserve"> NBL, RBL, LSBL un Latvijas kausa izcīņā – saskaņā ar turnīra nolikumiem.</w:t>
      </w:r>
    </w:p>
    <w:p w14:paraId="6377E803" w14:textId="77777777" w:rsidR="000B7A0F" w:rsidRPr="007B6559" w:rsidRDefault="000B7A0F" w:rsidP="000B7A0F">
      <w:pPr>
        <w:autoSpaceDE w:val="0"/>
        <w:autoSpaceDN w:val="0"/>
        <w:adjustRightInd w:val="0"/>
        <w:spacing w:after="0" w:line="240" w:lineRule="auto"/>
        <w:jc w:val="both"/>
        <w:rPr>
          <w:rFonts w:ascii="Times New Roman" w:hAnsi="Times New Roman"/>
          <w:bCs/>
          <w:color w:val="000000"/>
          <w:lang w:eastAsia="lv-LV"/>
        </w:rPr>
      </w:pPr>
      <w:r w:rsidRPr="007B6559">
        <w:rPr>
          <w:rFonts w:ascii="Times New Roman" w:hAnsi="Times New Roman"/>
          <w:b/>
          <w:color w:val="000000"/>
          <w:lang w:eastAsia="lv-LV"/>
        </w:rPr>
        <w:t>4.5.2.</w:t>
      </w:r>
      <w:r w:rsidRPr="007B6559">
        <w:rPr>
          <w:rFonts w:ascii="Times New Roman" w:hAnsi="Times New Roman"/>
          <w:bCs/>
          <w:color w:val="000000"/>
          <w:lang w:eastAsia="lv-LV"/>
        </w:rPr>
        <w:t xml:space="preserve"> Spēlētājs ir tiesīgs pārstāvēt klubu spēlē tikai tad, kad LBS viņu oficiāli ir licencējusi.</w:t>
      </w:r>
    </w:p>
    <w:p w14:paraId="0A0CA411" w14:textId="77777777" w:rsidR="000B7A0F" w:rsidRPr="007B6559" w:rsidRDefault="000B7A0F" w:rsidP="000B7A0F">
      <w:pPr>
        <w:autoSpaceDE w:val="0"/>
        <w:autoSpaceDN w:val="0"/>
        <w:adjustRightInd w:val="0"/>
        <w:spacing w:after="0" w:line="240" w:lineRule="auto"/>
        <w:jc w:val="center"/>
        <w:rPr>
          <w:rFonts w:ascii="Times New Roman" w:hAnsi="Times New Roman"/>
          <w:bCs/>
          <w:color w:val="000000"/>
          <w:lang w:eastAsia="lv-LV"/>
        </w:rPr>
      </w:pPr>
    </w:p>
    <w:p w14:paraId="21FEE603" w14:textId="77777777" w:rsidR="000B7A0F" w:rsidRPr="007B6559" w:rsidRDefault="000B7A0F" w:rsidP="000B7A0F">
      <w:pPr>
        <w:autoSpaceDE w:val="0"/>
        <w:autoSpaceDN w:val="0"/>
        <w:adjustRightInd w:val="0"/>
        <w:spacing w:after="0" w:line="240" w:lineRule="auto"/>
        <w:ind w:left="360"/>
        <w:jc w:val="center"/>
        <w:rPr>
          <w:rFonts w:ascii="Times New Roman" w:hAnsi="Times New Roman"/>
          <w:bCs/>
          <w:color w:val="000000"/>
          <w:lang w:eastAsia="lv-LV"/>
        </w:rPr>
      </w:pPr>
    </w:p>
    <w:p w14:paraId="4ACABFA8" w14:textId="77777777" w:rsidR="000B7A0F" w:rsidRPr="007B6559" w:rsidRDefault="000B7A0F" w:rsidP="000B7A0F">
      <w:pPr>
        <w:autoSpaceDE w:val="0"/>
        <w:autoSpaceDN w:val="0"/>
        <w:adjustRightInd w:val="0"/>
        <w:spacing w:after="0" w:line="240" w:lineRule="auto"/>
        <w:jc w:val="both"/>
        <w:rPr>
          <w:rFonts w:ascii="Times New Roman Bold" w:hAnsi="Times New Roman Bold" w:cs="Times New Roman Bold"/>
          <w:color w:val="000000"/>
          <w:sz w:val="24"/>
          <w:szCs w:val="24"/>
        </w:rPr>
      </w:pPr>
      <w:r w:rsidRPr="007B6559">
        <w:rPr>
          <w:rFonts w:ascii="Times New Roman" w:hAnsi="Times New Roman"/>
          <w:b/>
          <w:bCs/>
          <w:color w:val="000000"/>
          <w:lang w:eastAsia="lv-LV"/>
        </w:rPr>
        <w:t xml:space="preserve">4.6. Spēlētāju pārejas LJBL ietvaros: </w:t>
      </w:r>
      <w:r w:rsidRPr="007B6559">
        <w:rPr>
          <w:rFonts w:ascii="Times New Roman Bold" w:hAnsi="Times New Roman Bold" w:cs="Times New Roman Bold"/>
          <w:color w:val="000000"/>
          <w:sz w:val="24"/>
          <w:szCs w:val="24"/>
        </w:rPr>
        <w:t>no vienas sporta skolas uz citu</w:t>
      </w:r>
    </w:p>
    <w:p w14:paraId="5F275D35" w14:textId="77777777" w:rsidR="000B7A0F" w:rsidRPr="007B6559" w:rsidRDefault="000B7A0F" w:rsidP="000B7A0F">
      <w:pPr>
        <w:widowControl w:val="0"/>
        <w:autoSpaceDE w:val="0"/>
        <w:autoSpaceDN w:val="0"/>
        <w:adjustRightInd w:val="0"/>
        <w:snapToGrid w:val="0"/>
        <w:spacing w:after="0" w:line="240" w:lineRule="auto"/>
        <w:jc w:val="center"/>
        <w:rPr>
          <w:rFonts w:ascii="Times New Roman" w:hAnsi="Times New Roman"/>
          <w:sz w:val="24"/>
          <w:szCs w:val="24"/>
        </w:rPr>
      </w:pPr>
    </w:p>
    <w:p w14:paraId="042F978B" w14:textId="2AB864E9" w:rsidR="000B7A0F" w:rsidRDefault="000B7A0F" w:rsidP="000B7A0F">
      <w:pPr>
        <w:widowControl w:val="0"/>
        <w:autoSpaceDE w:val="0"/>
        <w:autoSpaceDN w:val="0"/>
        <w:adjustRightInd w:val="0"/>
        <w:snapToGrid w:val="0"/>
        <w:spacing w:after="0" w:line="240" w:lineRule="auto"/>
        <w:jc w:val="both"/>
        <w:rPr>
          <w:rFonts w:ascii="Times New Roman" w:hAnsi="Times New Roman"/>
        </w:rPr>
      </w:pPr>
      <w:r w:rsidRPr="007B6559">
        <w:rPr>
          <w:rFonts w:ascii="Times New Roman" w:hAnsi="Times New Roman"/>
          <w:b/>
        </w:rPr>
        <w:t>4.6.1.</w:t>
      </w:r>
      <w:r w:rsidRPr="007B6559">
        <w:rPr>
          <w:rFonts w:ascii="Times New Roman" w:hAnsi="Times New Roman"/>
        </w:rPr>
        <w:t xml:space="preserve"> LJBL spēlētājam ir tiesības mainīt sporta skolu vai klubu vienu reizi – starpsezonā, laika posmā no 1. jūnija līdz </w:t>
      </w:r>
      <w:r w:rsidR="00D846E8">
        <w:rPr>
          <w:rFonts w:ascii="Times New Roman" w:hAnsi="Times New Roman"/>
        </w:rPr>
        <w:t>30</w:t>
      </w:r>
      <w:r w:rsidRPr="007B6559">
        <w:rPr>
          <w:rFonts w:ascii="Times New Roman" w:hAnsi="Times New Roman"/>
        </w:rPr>
        <w:t>. septembrim</w:t>
      </w:r>
      <w:r w:rsidR="00290EC6">
        <w:rPr>
          <w:rFonts w:ascii="Times New Roman" w:hAnsi="Times New Roman"/>
        </w:rPr>
        <w:t xml:space="preserve"> (ja nav aizvadīta </w:t>
      </w:r>
      <w:r w:rsidR="007E13D7">
        <w:rPr>
          <w:rFonts w:ascii="Times New Roman" w:hAnsi="Times New Roman"/>
        </w:rPr>
        <w:t>spēle 2026</w:t>
      </w:r>
      <w:r w:rsidRPr="007B6559">
        <w:rPr>
          <w:rFonts w:ascii="Times New Roman" w:hAnsi="Times New Roman"/>
        </w:rPr>
        <w:t>.</w:t>
      </w:r>
      <w:r w:rsidR="007E13D7">
        <w:rPr>
          <w:rFonts w:ascii="Times New Roman" w:hAnsi="Times New Roman"/>
        </w:rPr>
        <w:t>/2027. gada sezonas čempionātā)</w:t>
      </w:r>
      <w:r w:rsidR="00C32A1F">
        <w:rPr>
          <w:rFonts w:ascii="Times New Roman" w:hAnsi="Times New Roman"/>
        </w:rPr>
        <w:t>.</w:t>
      </w:r>
    </w:p>
    <w:p w14:paraId="024E2DB1" w14:textId="3E8164D3" w:rsidR="00290EC6" w:rsidRDefault="00C32A1F" w:rsidP="00290EC6">
      <w:pPr>
        <w:widowControl w:val="0"/>
        <w:autoSpaceDE w:val="0"/>
        <w:autoSpaceDN w:val="0"/>
        <w:adjustRightInd w:val="0"/>
        <w:snapToGrid w:val="0"/>
        <w:spacing w:after="0" w:line="240" w:lineRule="auto"/>
        <w:jc w:val="both"/>
        <w:rPr>
          <w:rFonts w:ascii="Times New Roman" w:hAnsi="Times New Roman"/>
        </w:rPr>
      </w:pPr>
      <w:r w:rsidRPr="003E7391">
        <w:rPr>
          <w:rFonts w:ascii="Times New Roman" w:hAnsi="Times New Roman"/>
          <w:b/>
          <w:bCs/>
        </w:rPr>
        <w:t>4.6.1.1.</w:t>
      </w:r>
      <w:r>
        <w:rPr>
          <w:rFonts w:ascii="Times New Roman" w:hAnsi="Times New Roman"/>
        </w:rPr>
        <w:t xml:space="preserve"> </w:t>
      </w:r>
      <w:r w:rsidR="00C4226C">
        <w:rPr>
          <w:rFonts w:ascii="Times New Roman" w:hAnsi="Times New Roman"/>
        </w:rPr>
        <w:t>No 1. oktobra līdz 15. janvārim</w:t>
      </w:r>
      <w:r w:rsidR="00290EC6" w:rsidRPr="00290EC6">
        <w:rPr>
          <w:rFonts w:ascii="Times New Roman" w:hAnsi="Times New Roman"/>
        </w:rPr>
        <w:t xml:space="preserve"> </w:t>
      </w:r>
      <w:r w:rsidR="00C4226C">
        <w:rPr>
          <w:rFonts w:ascii="Times New Roman" w:hAnsi="Times New Roman"/>
        </w:rPr>
        <w:t xml:space="preserve">iesniegtos </w:t>
      </w:r>
      <w:r w:rsidR="00CF45E1">
        <w:rPr>
          <w:rFonts w:ascii="Times New Roman" w:hAnsi="Times New Roman"/>
        </w:rPr>
        <w:t>pārejas pieteikum</w:t>
      </w:r>
      <w:r w:rsidR="002A1D65">
        <w:rPr>
          <w:rFonts w:ascii="Times New Roman" w:hAnsi="Times New Roman"/>
        </w:rPr>
        <w:t>u</w:t>
      </w:r>
      <w:r w:rsidR="006B127F">
        <w:rPr>
          <w:rFonts w:ascii="Times New Roman" w:hAnsi="Times New Roman"/>
        </w:rPr>
        <w:t>s</w:t>
      </w:r>
      <w:r w:rsidR="002A1D65">
        <w:rPr>
          <w:rFonts w:ascii="Times New Roman" w:hAnsi="Times New Roman"/>
        </w:rPr>
        <w:t xml:space="preserve"> vienu reizi sezonā – 2027. gada janvārī – </w:t>
      </w:r>
      <w:r w:rsidR="00290EC6" w:rsidRPr="00290EC6">
        <w:rPr>
          <w:rFonts w:ascii="Times New Roman" w:hAnsi="Times New Roman"/>
        </w:rPr>
        <w:t xml:space="preserve"> individuāli izskat</w:t>
      </w:r>
      <w:r w:rsidR="002A1D65">
        <w:rPr>
          <w:rFonts w:ascii="Times New Roman" w:hAnsi="Times New Roman"/>
        </w:rPr>
        <w:t>a</w:t>
      </w:r>
      <w:r w:rsidR="00290EC6" w:rsidRPr="00290EC6">
        <w:rPr>
          <w:rFonts w:ascii="Times New Roman" w:hAnsi="Times New Roman"/>
        </w:rPr>
        <w:t xml:space="preserve"> LBS Jaunatnes komisij</w:t>
      </w:r>
      <w:r w:rsidR="00221552">
        <w:rPr>
          <w:rFonts w:ascii="Times New Roman" w:hAnsi="Times New Roman"/>
        </w:rPr>
        <w:t>a</w:t>
      </w:r>
      <w:r w:rsidR="009C6939">
        <w:rPr>
          <w:rFonts w:ascii="Times New Roman" w:hAnsi="Times New Roman"/>
        </w:rPr>
        <w:t xml:space="preserve">, kas </w:t>
      </w:r>
      <w:r w:rsidR="00043C60">
        <w:rPr>
          <w:rFonts w:ascii="Times New Roman" w:hAnsi="Times New Roman"/>
        </w:rPr>
        <w:t>lemj</w:t>
      </w:r>
      <w:r w:rsidR="009C6939">
        <w:rPr>
          <w:rFonts w:ascii="Times New Roman" w:hAnsi="Times New Roman"/>
        </w:rPr>
        <w:t xml:space="preserve"> </w:t>
      </w:r>
      <w:r w:rsidR="00043C60">
        <w:rPr>
          <w:rFonts w:ascii="Times New Roman" w:hAnsi="Times New Roman"/>
        </w:rPr>
        <w:t xml:space="preserve">par </w:t>
      </w:r>
      <w:r w:rsidR="009C6939">
        <w:rPr>
          <w:rFonts w:ascii="Times New Roman" w:hAnsi="Times New Roman"/>
        </w:rPr>
        <w:t>pārej</w:t>
      </w:r>
      <w:r w:rsidR="00043C60">
        <w:rPr>
          <w:rFonts w:ascii="Times New Roman" w:hAnsi="Times New Roman"/>
        </w:rPr>
        <w:t>as atļaušanu katrā atsevišķā gadījumā</w:t>
      </w:r>
      <w:r w:rsidR="00290EC6" w:rsidRPr="00290EC6">
        <w:rPr>
          <w:rFonts w:ascii="Times New Roman" w:hAnsi="Times New Roman"/>
        </w:rPr>
        <w:t>. Pāreju iesniegumi, kas iesūtīti</w:t>
      </w:r>
      <w:r w:rsidR="003E7391">
        <w:rPr>
          <w:rFonts w:ascii="Times New Roman" w:hAnsi="Times New Roman"/>
        </w:rPr>
        <w:t xml:space="preserve"> vēlāk, </w:t>
      </w:r>
      <w:r w:rsidR="00290EC6" w:rsidRPr="00290EC6">
        <w:rPr>
          <w:rFonts w:ascii="Times New Roman" w:hAnsi="Times New Roman"/>
        </w:rPr>
        <w:t>neti</w:t>
      </w:r>
      <w:r w:rsidR="003E7391">
        <w:rPr>
          <w:rFonts w:ascii="Times New Roman" w:hAnsi="Times New Roman"/>
        </w:rPr>
        <w:t>e</w:t>
      </w:r>
      <w:r w:rsidR="00290EC6" w:rsidRPr="00290EC6">
        <w:rPr>
          <w:rFonts w:ascii="Times New Roman" w:hAnsi="Times New Roman"/>
        </w:rPr>
        <w:t>k izskatīti</w:t>
      </w:r>
      <w:r w:rsidR="003E7391">
        <w:rPr>
          <w:rFonts w:ascii="Times New Roman" w:hAnsi="Times New Roman"/>
        </w:rPr>
        <w:t>.</w:t>
      </w:r>
    </w:p>
    <w:p w14:paraId="30D56871" w14:textId="77777777" w:rsidR="000B7A0F" w:rsidRPr="007B6559" w:rsidRDefault="000B7A0F" w:rsidP="000B7A0F">
      <w:pPr>
        <w:widowControl w:val="0"/>
        <w:autoSpaceDE w:val="0"/>
        <w:autoSpaceDN w:val="0"/>
        <w:adjustRightInd w:val="0"/>
        <w:snapToGrid w:val="0"/>
        <w:spacing w:after="0" w:line="240" w:lineRule="auto"/>
        <w:jc w:val="both"/>
        <w:rPr>
          <w:rFonts w:ascii="Times New Roman" w:hAnsi="Times New Roman"/>
        </w:rPr>
      </w:pPr>
      <w:r w:rsidRPr="007B6559">
        <w:rPr>
          <w:rFonts w:ascii="Times New Roman" w:hAnsi="Times New Roman"/>
          <w:b/>
          <w:bCs/>
          <w:color w:val="000000"/>
        </w:rPr>
        <w:t>4.6.2.</w:t>
      </w:r>
      <w:r w:rsidRPr="007B6559">
        <w:rPr>
          <w:rFonts w:ascii="Times New Roman" w:hAnsi="Times New Roman"/>
          <w:color w:val="000000"/>
        </w:rPr>
        <w:t xml:space="preserve"> Pārejas gadījumā spēlētājam no iepriekšējās sporta skolas/kluba jāsaņem brīvlaišanas vēstule, ko apstiprina iepriekšējās sporta skolas/kluba augstākā amatpersona (direktors, valdes priekšsēdētājs u.tml.).</w:t>
      </w:r>
    </w:p>
    <w:p w14:paraId="061492B1" w14:textId="77777777" w:rsidR="000B7A0F" w:rsidRPr="007B6559" w:rsidRDefault="000B7A0F" w:rsidP="000B7A0F">
      <w:pPr>
        <w:widowControl w:val="0"/>
        <w:autoSpaceDE w:val="0"/>
        <w:autoSpaceDN w:val="0"/>
        <w:adjustRightInd w:val="0"/>
        <w:snapToGrid w:val="0"/>
        <w:spacing w:after="0" w:line="240" w:lineRule="auto"/>
        <w:jc w:val="both"/>
        <w:rPr>
          <w:rFonts w:ascii="Times New Roman" w:hAnsi="Times New Roman"/>
        </w:rPr>
      </w:pPr>
      <w:r w:rsidRPr="007B6559">
        <w:rPr>
          <w:rFonts w:ascii="Times New Roman" w:hAnsi="Times New Roman"/>
          <w:b/>
        </w:rPr>
        <w:t>4.6.3.</w:t>
      </w:r>
      <w:r w:rsidRPr="007B6559">
        <w:rPr>
          <w:rFonts w:ascii="Times New Roman" w:hAnsi="Times New Roman"/>
        </w:rPr>
        <w:t xml:space="preserve"> </w:t>
      </w:r>
      <w:r w:rsidRPr="007B6559">
        <w:rPr>
          <w:rFonts w:ascii="Times New Roman" w:hAnsi="Times New Roman"/>
          <w:color w:val="000000"/>
        </w:rPr>
        <w:t>Ja iepriekšējai sporta skolai/ klubam ir noslēgts līgums ar audzēkņa vecākiem, tad pāreja notiek saskaņā ar attiecīgo līgumu.</w:t>
      </w:r>
    </w:p>
    <w:p w14:paraId="5E4C4965" w14:textId="77777777" w:rsidR="000B7A0F" w:rsidRPr="007B6559" w:rsidRDefault="000B7A0F" w:rsidP="000B7A0F">
      <w:pPr>
        <w:widowControl w:val="0"/>
        <w:autoSpaceDE w:val="0"/>
        <w:autoSpaceDN w:val="0"/>
        <w:adjustRightInd w:val="0"/>
        <w:snapToGrid w:val="0"/>
        <w:spacing w:after="0" w:line="240" w:lineRule="auto"/>
        <w:jc w:val="both"/>
        <w:rPr>
          <w:rFonts w:ascii="Times New Roman" w:hAnsi="Times New Roman"/>
        </w:rPr>
      </w:pPr>
      <w:r w:rsidRPr="007B6559">
        <w:rPr>
          <w:rFonts w:ascii="Times New Roman" w:hAnsi="Times New Roman"/>
          <w:b/>
          <w:color w:val="000000"/>
        </w:rPr>
        <w:t>4.6.4.</w:t>
      </w:r>
      <w:r w:rsidRPr="007B6559">
        <w:rPr>
          <w:rFonts w:ascii="Times New Roman" w:hAnsi="Times New Roman"/>
          <w:color w:val="000000"/>
        </w:rPr>
        <w:t xml:space="preserve"> Ja iepriekšējai sporta skolai/klubam nav noslēgts līgums ar audzēkņa vecākiem un tā neizsniedz brīvlaišanas vēstuli, par spēlētāja pāreju lemj LBS Licencēšanas komisija.</w:t>
      </w:r>
    </w:p>
    <w:p w14:paraId="2FA89144" w14:textId="77777777" w:rsidR="000B7A0F" w:rsidRPr="007B6559" w:rsidRDefault="000B7A0F" w:rsidP="000B7A0F">
      <w:pPr>
        <w:widowControl w:val="0"/>
        <w:autoSpaceDE w:val="0"/>
        <w:autoSpaceDN w:val="0"/>
        <w:adjustRightInd w:val="0"/>
        <w:snapToGrid w:val="0"/>
        <w:spacing w:after="0" w:line="240" w:lineRule="auto"/>
        <w:jc w:val="both"/>
        <w:rPr>
          <w:rFonts w:ascii="Times New Roman" w:hAnsi="Times New Roman"/>
        </w:rPr>
      </w:pPr>
      <w:r w:rsidRPr="007B6559">
        <w:rPr>
          <w:rFonts w:ascii="Times New Roman" w:hAnsi="Times New Roman"/>
          <w:b/>
        </w:rPr>
        <w:t>4.6.5.</w:t>
      </w:r>
      <w:r w:rsidRPr="007B6559">
        <w:rPr>
          <w:rFonts w:ascii="Times New Roman" w:hAnsi="Times New Roman"/>
        </w:rPr>
        <w:t xml:space="preserve"> </w:t>
      </w:r>
      <w:r w:rsidRPr="007B6559">
        <w:rPr>
          <w:rFonts w:ascii="Times New Roman" w:hAnsi="Times New Roman"/>
          <w:color w:val="000000"/>
        </w:rPr>
        <w:t xml:space="preserve">Spēlētāja pārejas faktu apliecina jaunas licences saņemšana, kuras procedūru reglamentē LJBL </w:t>
      </w:r>
      <w:r w:rsidRPr="007B6559">
        <w:rPr>
          <w:rFonts w:ascii="Times New Roman" w:hAnsi="Times New Roman"/>
          <w:color w:val="000000"/>
        </w:rPr>
        <w:lastRenderedPageBreak/>
        <w:t>nolikums.</w:t>
      </w:r>
    </w:p>
    <w:p w14:paraId="70D9B4EB" w14:textId="77777777" w:rsidR="000B7A0F" w:rsidRDefault="000B7A0F" w:rsidP="000B7A0F">
      <w:pPr>
        <w:widowControl w:val="0"/>
        <w:autoSpaceDE w:val="0"/>
        <w:autoSpaceDN w:val="0"/>
        <w:adjustRightInd w:val="0"/>
        <w:snapToGrid w:val="0"/>
        <w:spacing w:after="0" w:line="240" w:lineRule="auto"/>
        <w:jc w:val="both"/>
        <w:rPr>
          <w:rFonts w:ascii="Times New Roman" w:hAnsi="Times New Roman"/>
        </w:rPr>
      </w:pPr>
    </w:p>
    <w:p w14:paraId="6AFE85B1" w14:textId="77777777" w:rsidR="000B7A0F" w:rsidRDefault="000B7A0F" w:rsidP="000B7A0F">
      <w:pPr>
        <w:widowControl w:val="0"/>
        <w:autoSpaceDE w:val="0"/>
        <w:autoSpaceDN w:val="0"/>
        <w:adjustRightInd w:val="0"/>
        <w:snapToGrid w:val="0"/>
        <w:spacing w:after="0" w:line="240" w:lineRule="auto"/>
        <w:jc w:val="both"/>
        <w:rPr>
          <w:rFonts w:ascii="Times New Roman" w:hAnsi="Times New Roman"/>
        </w:rPr>
      </w:pPr>
    </w:p>
    <w:p w14:paraId="415BCDEA" w14:textId="77777777" w:rsidR="000B7A0F" w:rsidRPr="007B6559" w:rsidRDefault="000B7A0F" w:rsidP="000B7A0F">
      <w:pPr>
        <w:widowControl w:val="0"/>
        <w:autoSpaceDE w:val="0"/>
        <w:autoSpaceDN w:val="0"/>
        <w:adjustRightInd w:val="0"/>
        <w:snapToGrid w:val="0"/>
        <w:spacing w:after="0" w:line="240" w:lineRule="auto"/>
        <w:jc w:val="both"/>
        <w:rPr>
          <w:rFonts w:ascii="Times New Roman" w:hAnsi="Times New Roman"/>
        </w:rPr>
      </w:pPr>
    </w:p>
    <w:p w14:paraId="79F75229" w14:textId="77777777" w:rsidR="000B7A0F" w:rsidRPr="007B6559" w:rsidRDefault="000B7A0F" w:rsidP="000B7A0F">
      <w:pPr>
        <w:autoSpaceDE w:val="0"/>
        <w:autoSpaceDN w:val="0"/>
        <w:adjustRightInd w:val="0"/>
        <w:spacing w:after="0" w:line="240" w:lineRule="auto"/>
        <w:jc w:val="center"/>
        <w:rPr>
          <w:rFonts w:ascii="Times New Roman" w:hAnsi="Times New Roman"/>
          <w:b/>
          <w:color w:val="000000"/>
          <w:lang w:eastAsia="lv-LV"/>
        </w:rPr>
      </w:pPr>
      <w:r w:rsidRPr="007B6559">
        <w:rPr>
          <w:rFonts w:ascii="Times New Roman" w:hAnsi="Times New Roman"/>
          <w:b/>
          <w:color w:val="000000"/>
          <w:lang w:eastAsia="lv-LV"/>
        </w:rPr>
        <w:t>V. Fārmklubu noteikumi</w:t>
      </w:r>
    </w:p>
    <w:p w14:paraId="2017EC07" w14:textId="77777777" w:rsidR="000B7A0F" w:rsidRPr="007B6559" w:rsidRDefault="000B7A0F" w:rsidP="000B7A0F">
      <w:pPr>
        <w:autoSpaceDE w:val="0"/>
        <w:autoSpaceDN w:val="0"/>
        <w:adjustRightInd w:val="0"/>
        <w:spacing w:after="0" w:line="240" w:lineRule="auto"/>
        <w:rPr>
          <w:rFonts w:ascii="Times New Roman" w:hAnsi="Times New Roman"/>
          <w:color w:val="000000"/>
          <w:lang w:eastAsia="lv-LV"/>
        </w:rPr>
      </w:pPr>
    </w:p>
    <w:p w14:paraId="50C68935" w14:textId="77777777" w:rsidR="000B7A0F" w:rsidRPr="007B6559" w:rsidRDefault="000B7A0F" w:rsidP="000B7A0F">
      <w:pPr>
        <w:autoSpaceDE w:val="0"/>
        <w:autoSpaceDN w:val="0"/>
        <w:adjustRightInd w:val="0"/>
        <w:spacing w:after="0" w:line="240" w:lineRule="auto"/>
        <w:rPr>
          <w:rFonts w:ascii="Times New Roman" w:hAnsi="Times New Roman"/>
          <w:lang w:eastAsia="lv-LV"/>
        </w:rPr>
      </w:pPr>
      <w:r w:rsidRPr="007B6559">
        <w:rPr>
          <w:rFonts w:ascii="Times New Roman" w:hAnsi="Times New Roman"/>
          <w:b/>
          <w:bCs/>
          <w:lang w:eastAsia="lv-LV"/>
        </w:rPr>
        <w:t>5.1.</w:t>
      </w:r>
      <w:r w:rsidRPr="007B6559">
        <w:rPr>
          <w:rFonts w:ascii="Times New Roman" w:hAnsi="Times New Roman"/>
          <w:lang w:eastAsia="lv-LV"/>
        </w:rPr>
        <w:t xml:space="preserve"> Fārmklubs ir klubs, kura dibinātājs ir „mātes” klubs vai klubs, ar kuru „mātes” klubs noslēdzis līgumu par sadarbību.</w:t>
      </w:r>
    </w:p>
    <w:p w14:paraId="6B8A86B9" w14:textId="77777777" w:rsidR="000B7A0F" w:rsidRPr="007B6559" w:rsidRDefault="000B7A0F" w:rsidP="000B7A0F">
      <w:pPr>
        <w:autoSpaceDE w:val="0"/>
        <w:autoSpaceDN w:val="0"/>
        <w:adjustRightInd w:val="0"/>
        <w:spacing w:after="0" w:line="240" w:lineRule="auto"/>
        <w:rPr>
          <w:rFonts w:ascii="Times New Roman" w:hAnsi="Times New Roman"/>
          <w:lang w:eastAsia="lv-LV"/>
        </w:rPr>
      </w:pPr>
      <w:r w:rsidRPr="007B6559">
        <w:rPr>
          <w:rFonts w:ascii="Times New Roman" w:hAnsi="Times New Roman"/>
          <w:b/>
          <w:bCs/>
          <w:lang w:eastAsia="lv-LV"/>
        </w:rPr>
        <w:t>5.2.</w:t>
      </w:r>
      <w:r w:rsidRPr="007B6559">
        <w:rPr>
          <w:rFonts w:ascii="Times New Roman" w:hAnsi="Times New Roman"/>
          <w:lang w:eastAsia="lv-LV"/>
        </w:rPr>
        <w:t xml:space="preserve"> Fārmklubs nevar spēlēt vienā līgā ar „mātes” klubu, bet gan mātes” klubs, gan “fārmklubs” var vienlaikus piedalīties Latvijas basketbola kausa izcīņā.</w:t>
      </w:r>
    </w:p>
    <w:p w14:paraId="3C5F6A8F" w14:textId="77777777" w:rsidR="000B7A0F" w:rsidRPr="007B6559" w:rsidRDefault="000B7A0F" w:rsidP="000B7A0F">
      <w:pPr>
        <w:autoSpaceDE w:val="0"/>
        <w:autoSpaceDN w:val="0"/>
        <w:adjustRightInd w:val="0"/>
        <w:spacing w:after="0" w:line="240" w:lineRule="auto"/>
        <w:rPr>
          <w:rFonts w:ascii="Times New Roman" w:hAnsi="Times New Roman"/>
          <w:lang w:eastAsia="lv-LV"/>
        </w:rPr>
      </w:pPr>
      <w:r w:rsidRPr="007B6559">
        <w:rPr>
          <w:rFonts w:ascii="Times New Roman" w:hAnsi="Times New Roman"/>
          <w:b/>
          <w:bCs/>
          <w:lang w:eastAsia="lv-LV"/>
        </w:rPr>
        <w:t>5.3.</w:t>
      </w:r>
      <w:r w:rsidRPr="007B6559">
        <w:rPr>
          <w:rFonts w:ascii="Times New Roman" w:hAnsi="Times New Roman"/>
          <w:lang w:eastAsia="lv-LV"/>
        </w:rPr>
        <w:t xml:space="preserve"> Vienam fārmklubam drīkst būt tikai viens „mātes” klubs.</w:t>
      </w:r>
    </w:p>
    <w:p w14:paraId="3387B376" w14:textId="77777777" w:rsidR="000B7A0F" w:rsidRPr="007B6559" w:rsidRDefault="000B7A0F" w:rsidP="000B7A0F">
      <w:pPr>
        <w:autoSpaceDE w:val="0"/>
        <w:autoSpaceDN w:val="0"/>
        <w:adjustRightInd w:val="0"/>
        <w:spacing w:after="0" w:line="240" w:lineRule="auto"/>
        <w:rPr>
          <w:rFonts w:ascii="Times New Roman" w:hAnsi="Times New Roman"/>
          <w:lang w:eastAsia="lv-LV"/>
        </w:rPr>
      </w:pPr>
      <w:r w:rsidRPr="007B6559">
        <w:rPr>
          <w:rFonts w:ascii="Times New Roman" w:hAnsi="Times New Roman"/>
          <w:b/>
          <w:bCs/>
          <w:lang w:eastAsia="lv-LV"/>
        </w:rPr>
        <w:t>5.4.</w:t>
      </w:r>
      <w:r w:rsidRPr="007B6559">
        <w:rPr>
          <w:rFonts w:ascii="Times New Roman" w:hAnsi="Times New Roman"/>
          <w:lang w:eastAsia="lv-LV"/>
        </w:rPr>
        <w:t xml:space="preserve"> Vienam “mātes” klubam drīkst būt tikai viens fārmklubs.</w:t>
      </w:r>
    </w:p>
    <w:p w14:paraId="77FC8297" w14:textId="5119E730" w:rsidR="000B7A0F" w:rsidRPr="007B6559" w:rsidRDefault="000B7A0F" w:rsidP="000B7A0F">
      <w:pPr>
        <w:autoSpaceDE w:val="0"/>
        <w:autoSpaceDN w:val="0"/>
        <w:adjustRightInd w:val="0"/>
        <w:spacing w:after="0" w:line="240" w:lineRule="auto"/>
        <w:rPr>
          <w:rFonts w:ascii="Times New Roman" w:hAnsi="Times New Roman"/>
          <w:lang w:eastAsia="lv-LV"/>
        </w:rPr>
      </w:pPr>
      <w:r w:rsidRPr="007B6559">
        <w:rPr>
          <w:rFonts w:ascii="Times New Roman" w:hAnsi="Times New Roman"/>
          <w:b/>
          <w:bCs/>
          <w:lang w:eastAsia="lv-LV"/>
        </w:rPr>
        <w:t>5.5.</w:t>
      </w:r>
      <w:r w:rsidRPr="007B6559">
        <w:rPr>
          <w:rFonts w:ascii="Times New Roman" w:hAnsi="Times New Roman"/>
          <w:lang w:eastAsia="lv-LV"/>
        </w:rPr>
        <w:t xml:space="preserve"> Fārmkluba reģistrācija: „Mātes” klubs piesaka fārmklubu LBS ar iesniegumu līdz 202</w:t>
      </w:r>
      <w:r w:rsidR="001E1EEE">
        <w:rPr>
          <w:rFonts w:ascii="Times New Roman" w:hAnsi="Times New Roman"/>
          <w:lang w:eastAsia="lv-LV"/>
        </w:rPr>
        <w:t>6</w:t>
      </w:r>
      <w:r w:rsidRPr="007B6559">
        <w:rPr>
          <w:rFonts w:ascii="Times New Roman" w:hAnsi="Times New Roman"/>
          <w:lang w:eastAsia="lv-LV"/>
        </w:rPr>
        <w:t>. gada 1. oktobrim, iesniedzot to kopā ar spēlētāju pieteikumiem licenču saņemšanai.</w:t>
      </w:r>
    </w:p>
    <w:p w14:paraId="2D2ADB0F" w14:textId="77777777" w:rsidR="000B7A0F" w:rsidRPr="007B6559" w:rsidRDefault="000B7A0F" w:rsidP="000B7A0F">
      <w:pPr>
        <w:autoSpaceDE w:val="0"/>
        <w:autoSpaceDN w:val="0"/>
        <w:adjustRightInd w:val="0"/>
        <w:spacing w:after="0" w:line="240" w:lineRule="auto"/>
        <w:rPr>
          <w:rFonts w:ascii="Times New Roman" w:hAnsi="Times New Roman"/>
          <w:color w:val="000000"/>
          <w:lang w:eastAsia="lv-LV"/>
        </w:rPr>
      </w:pPr>
    </w:p>
    <w:p w14:paraId="6022A032" w14:textId="77777777"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7B6559">
        <w:rPr>
          <w:rFonts w:ascii="Times New Roman" w:hAnsi="Times New Roman"/>
          <w:b/>
          <w:bCs/>
          <w:color w:val="000000"/>
          <w:lang w:eastAsia="lv-LV"/>
        </w:rPr>
        <w:t>VI Kluba finansi</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l</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s saist</w:t>
      </w:r>
      <w:r w:rsidRPr="007B6559">
        <w:rPr>
          <w:rFonts w:ascii="Times New Roman" w:eastAsia="TTE18F58C0t00" w:hAnsi="Times New Roman"/>
          <w:color w:val="000000"/>
          <w:lang w:eastAsia="lv-LV"/>
        </w:rPr>
        <w:t>ī</w:t>
      </w:r>
      <w:r w:rsidRPr="007B6559">
        <w:rPr>
          <w:rFonts w:ascii="Times New Roman" w:hAnsi="Times New Roman"/>
          <w:b/>
          <w:bCs/>
          <w:color w:val="000000"/>
          <w:lang w:eastAsia="lv-LV"/>
        </w:rPr>
        <w:t>bas pret sp</w:t>
      </w:r>
      <w:r w:rsidRPr="007B6559">
        <w:rPr>
          <w:rFonts w:ascii="Times New Roman" w:eastAsia="TTE18F58C0t00" w:hAnsi="Times New Roman"/>
          <w:color w:val="000000"/>
          <w:lang w:eastAsia="lv-LV"/>
        </w:rPr>
        <w:t>ē</w:t>
      </w:r>
      <w:r w:rsidRPr="007B6559">
        <w:rPr>
          <w:rFonts w:ascii="Times New Roman" w:hAnsi="Times New Roman"/>
          <w:b/>
          <w:bCs/>
          <w:color w:val="000000"/>
          <w:lang w:eastAsia="lv-LV"/>
        </w:rPr>
        <w:t>l</w:t>
      </w:r>
      <w:r w:rsidRPr="007B6559">
        <w:rPr>
          <w:rFonts w:ascii="Times New Roman" w:eastAsia="TTE18F58C0t00" w:hAnsi="Times New Roman"/>
          <w:color w:val="000000"/>
          <w:lang w:eastAsia="lv-LV"/>
        </w:rPr>
        <w:t>ē</w:t>
      </w:r>
      <w:r w:rsidRPr="007B6559">
        <w:rPr>
          <w:rFonts w:ascii="Times New Roman" w:hAnsi="Times New Roman"/>
          <w:b/>
          <w:bCs/>
          <w:color w:val="000000"/>
          <w:lang w:eastAsia="lv-LV"/>
        </w:rPr>
        <w:t>t</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ju LBL, NBL, RBL, LSBL un Latvijas kausa izcīņā</w:t>
      </w:r>
    </w:p>
    <w:p w14:paraId="2B687E86" w14:textId="77777777" w:rsidR="000B7A0F" w:rsidRPr="007B6559" w:rsidRDefault="000B7A0F" w:rsidP="000B7A0F">
      <w:pPr>
        <w:autoSpaceDE w:val="0"/>
        <w:autoSpaceDN w:val="0"/>
        <w:adjustRightInd w:val="0"/>
        <w:spacing w:after="0" w:line="240" w:lineRule="auto"/>
        <w:ind w:left="720"/>
        <w:rPr>
          <w:rFonts w:ascii="Times New Roman" w:hAnsi="Times New Roman"/>
          <w:b/>
          <w:bCs/>
          <w:color w:val="000000"/>
          <w:lang w:eastAsia="lv-LV"/>
        </w:rPr>
      </w:pPr>
    </w:p>
    <w:p w14:paraId="62CAA4C8"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6.1.</w:t>
      </w:r>
      <w:r w:rsidRPr="007B6559">
        <w:rPr>
          <w:rFonts w:ascii="Times New Roman" w:hAnsi="Times New Roman"/>
          <w:color w:val="000000"/>
          <w:lang w:eastAsia="lv-LV"/>
        </w:rPr>
        <w:t xml:space="preserve"> Klubam 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veic uzskaite par sezonas laik</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jam izmaks</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taj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m naudas summ</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m un izmaksas datumiem.</w:t>
      </w:r>
    </w:p>
    <w:p w14:paraId="13207F26"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6.2.</w:t>
      </w:r>
      <w:r w:rsidRPr="007B6559">
        <w:rPr>
          <w:rFonts w:ascii="Times New Roman" w:hAnsi="Times New Roman"/>
          <w:color w:val="000000"/>
          <w:lang w:eastAsia="lv-LV"/>
        </w:rPr>
        <w:t xml:space="preserve"> Klubam ir ties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bas sa</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emt kompens</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ciju par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ju tikai tad, ja tas ir nok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rtojis visas savas 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dzšin</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saist</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bas pret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ju un tikai tad, ja ir veikta uzskaite par sezonas laikā izmaksātajām naudas summām.</w:t>
      </w:r>
    </w:p>
    <w:p w14:paraId="60BA9D42"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6.3.</w:t>
      </w:r>
      <w:r w:rsidRPr="007B6559">
        <w:rPr>
          <w:rFonts w:ascii="Times New Roman" w:hAnsi="Times New Roman"/>
          <w:color w:val="000000"/>
          <w:lang w:eastAsia="lv-LV"/>
        </w:rPr>
        <w:t xml:space="preserve"> Klubam 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c LBS piepras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juma 24 stundu laik</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iesniedz LBS dokumenti, kas apliecina kluba saist</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bu izpildi pret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ju. Ja klubs neiesniedz dokumentus min</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taj</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termi</w:t>
      </w:r>
      <w:r w:rsidRPr="007B6559">
        <w:rPr>
          <w:rFonts w:ascii="Times New Roman" w:eastAsia="TTE18D6888t00" w:hAnsi="Times New Roman"/>
          <w:color w:val="000000"/>
          <w:lang w:eastAsia="lv-LV"/>
        </w:rPr>
        <w:t>ņā</w:t>
      </w:r>
      <w:r w:rsidRPr="007B6559">
        <w:rPr>
          <w:rFonts w:ascii="Times New Roman" w:hAnsi="Times New Roman"/>
          <w:color w:val="000000"/>
          <w:lang w:eastAsia="lv-LV"/>
        </w:rPr>
        <w:t>, LBS ir ties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bas izsniegt spēlētāja pieprasīto br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vlaišanas v</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stuli. Š</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d</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gad</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jum</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klubs zaud</w:t>
      </w:r>
      <w:r w:rsidRPr="007B6559">
        <w:rPr>
          <w:rFonts w:ascii="Times New Roman" w:eastAsia="TTE18D6888t00" w:hAnsi="Times New Roman"/>
          <w:color w:val="000000"/>
          <w:lang w:eastAsia="lv-LV"/>
        </w:rPr>
        <w:t xml:space="preserve">ē </w:t>
      </w:r>
      <w:r w:rsidRPr="007B6559">
        <w:rPr>
          <w:rFonts w:ascii="Times New Roman" w:hAnsi="Times New Roman"/>
          <w:color w:val="000000"/>
          <w:lang w:eastAsia="lv-LV"/>
        </w:rPr>
        <w:t>ties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bas sa</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emt kompens</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ciju par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 p</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reju.</w:t>
      </w:r>
    </w:p>
    <w:p w14:paraId="722FDF9D" w14:textId="77777777" w:rsidR="000B7A0F" w:rsidRPr="007B6559" w:rsidRDefault="000B7A0F" w:rsidP="000B7A0F">
      <w:pPr>
        <w:autoSpaceDE w:val="0"/>
        <w:autoSpaceDN w:val="0"/>
        <w:adjustRightInd w:val="0"/>
        <w:spacing w:after="0" w:line="240" w:lineRule="auto"/>
        <w:rPr>
          <w:rFonts w:ascii="Times New Roman" w:hAnsi="Times New Roman"/>
          <w:color w:val="000000"/>
          <w:lang w:eastAsia="lv-LV"/>
        </w:rPr>
      </w:pPr>
    </w:p>
    <w:p w14:paraId="31A286CB" w14:textId="77777777"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7B6559">
        <w:rPr>
          <w:rFonts w:ascii="Times New Roman" w:hAnsi="Times New Roman"/>
          <w:b/>
          <w:bCs/>
          <w:color w:val="000000"/>
          <w:lang w:eastAsia="lv-LV"/>
        </w:rPr>
        <w:t>VII Sp</w:t>
      </w:r>
      <w:r w:rsidRPr="007B6559">
        <w:rPr>
          <w:rFonts w:ascii="Times New Roman" w:eastAsia="TTE18F58C0t00" w:hAnsi="Times New Roman"/>
          <w:color w:val="000000"/>
          <w:lang w:eastAsia="lv-LV"/>
        </w:rPr>
        <w:t>ē</w:t>
      </w:r>
      <w:r w:rsidRPr="007B6559">
        <w:rPr>
          <w:rFonts w:ascii="Times New Roman" w:hAnsi="Times New Roman"/>
          <w:b/>
          <w:bCs/>
          <w:color w:val="000000"/>
          <w:lang w:eastAsia="lv-LV"/>
        </w:rPr>
        <w:t>l</w:t>
      </w:r>
      <w:r w:rsidRPr="007B6559">
        <w:rPr>
          <w:rFonts w:ascii="Times New Roman" w:eastAsia="TTE18F58C0t00" w:hAnsi="Times New Roman"/>
          <w:color w:val="000000"/>
          <w:lang w:eastAsia="lv-LV"/>
        </w:rPr>
        <w:t>ē</w:t>
      </w:r>
      <w:r w:rsidRPr="007B6559">
        <w:rPr>
          <w:rFonts w:ascii="Times New Roman" w:hAnsi="Times New Roman"/>
          <w:b/>
          <w:bCs/>
          <w:color w:val="000000"/>
          <w:lang w:eastAsia="lv-LV"/>
        </w:rPr>
        <w:t>t</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ja atbr</w:t>
      </w:r>
      <w:r w:rsidRPr="007B6559">
        <w:rPr>
          <w:rFonts w:ascii="Times New Roman" w:eastAsia="TTE18F58C0t00" w:hAnsi="Times New Roman"/>
          <w:color w:val="000000"/>
          <w:lang w:eastAsia="lv-LV"/>
        </w:rPr>
        <w:t>ī</w:t>
      </w:r>
      <w:r w:rsidRPr="007B6559">
        <w:rPr>
          <w:rFonts w:ascii="Times New Roman" w:hAnsi="Times New Roman"/>
          <w:b/>
          <w:bCs/>
          <w:color w:val="000000"/>
          <w:lang w:eastAsia="lv-LV"/>
        </w:rPr>
        <w:t>vošana uz nacion</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lo izlašu sp</w:t>
      </w:r>
      <w:r w:rsidRPr="007B6559">
        <w:rPr>
          <w:rFonts w:ascii="Times New Roman" w:eastAsia="TTE18F58C0t00" w:hAnsi="Times New Roman"/>
          <w:color w:val="000000"/>
          <w:lang w:eastAsia="lv-LV"/>
        </w:rPr>
        <w:t>ē</w:t>
      </w:r>
      <w:r w:rsidRPr="007B6559">
        <w:rPr>
          <w:rFonts w:ascii="Times New Roman" w:hAnsi="Times New Roman"/>
          <w:b/>
          <w:bCs/>
          <w:color w:val="000000"/>
          <w:lang w:eastAsia="lv-LV"/>
        </w:rPr>
        <w:t>l</w:t>
      </w:r>
      <w:r w:rsidRPr="007B6559">
        <w:rPr>
          <w:rFonts w:ascii="Times New Roman" w:eastAsia="TTE18F58C0t00" w:hAnsi="Times New Roman"/>
          <w:color w:val="000000"/>
          <w:lang w:eastAsia="lv-LV"/>
        </w:rPr>
        <w:t>ē</w:t>
      </w:r>
      <w:r w:rsidRPr="007B6559">
        <w:rPr>
          <w:rFonts w:ascii="Times New Roman" w:hAnsi="Times New Roman"/>
          <w:b/>
          <w:bCs/>
          <w:color w:val="000000"/>
          <w:lang w:eastAsia="lv-LV"/>
        </w:rPr>
        <w:t>m</w:t>
      </w:r>
    </w:p>
    <w:p w14:paraId="4319DDDB" w14:textId="77777777" w:rsidR="000B7A0F" w:rsidRPr="007B6559" w:rsidRDefault="000B7A0F" w:rsidP="000B7A0F">
      <w:pPr>
        <w:autoSpaceDE w:val="0"/>
        <w:autoSpaceDN w:val="0"/>
        <w:adjustRightInd w:val="0"/>
        <w:spacing w:after="0" w:line="240" w:lineRule="auto"/>
        <w:ind w:left="720"/>
        <w:rPr>
          <w:rFonts w:ascii="Times New Roman" w:hAnsi="Times New Roman"/>
          <w:b/>
          <w:bCs/>
          <w:color w:val="000000"/>
          <w:lang w:eastAsia="lv-LV"/>
        </w:rPr>
      </w:pPr>
    </w:p>
    <w:p w14:paraId="5260F8AB" w14:textId="77777777" w:rsidR="000B7A0F" w:rsidRPr="007B6559" w:rsidRDefault="000B7A0F" w:rsidP="000B7A0F">
      <w:pPr>
        <w:autoSpaceDE w:val="0"/>
        <w:autoSpaceDN w:val="0"/>
        <w:adjustRightInd w:val="0"/>
        <w:spacing w:after="0" w:line="240" w:lineRule="auto"/>
        <w:jc w:val="both"/>
        <w:rPr>
          <w:rFonts w:ascii="Times New Roman" w:eastAsia="TTE18D6888t00" w:hAnsi="Times New Roman"/>
          <w:color w:val="000000"/>
          <w:lang w:eastAsia="lv-LV"/>
        </w:rPr>
      </w:pPr>
      <w:r w:rsidRPr="007B6559">
        <w:rPr>
          <w:rFonts w:ascii="Times New Roman" w:hAnsi="Times New Roman"/>
          <w:b/>
          <w:color w:val="000000"/>
          <w:lang w:eastAsia="lv-LV"/>
        </w:rPr>
        <w:t>7.1.</w:t>
      </w:r>
      <w:r w:rsidRPr="007B6559">
        <w:rPr>
          <w:rFonts w:ascii="Times New Roman" w:hAnsi="Times New Roman"/>
          <w:color w:val="000000"/>
          <w:lang w:eastAsia="lv-LV"/>
        </w:rPr>
        <w:t xml:space="preserve"> Ikvienam klubam/sporta skolai, kura/as jurisdikcij</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ir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kurš ir ties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gs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 Latvijas 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laj</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izlas</w:t>
      </w:r>
      <w:r w:rsidRPr="007B6559">
        <w:rPr>
          <w:rFonts w:ascii="Times New Roman" w:eastAsia="TTE18D6888t00" w:hAnsi="Times New Roman"/>
          <w:color w:val="000000"/>
          <w:lang w:eastAsia="lv-LV"/>
        </w:rPr>
        <w:t>ē (t. sk. U20, U18 un U16)</w:t>
      </w:r>
      <w:r w:rsidRPr="007B6559">
        <w:rPr>
          <w:rFonts w:ascii="Times New Roman" w:hAnsi="Times New Roman"/>
          <w:color w:val="000000"/>
          <w:lang w:eastAsia="lv-LV"/>
        </w:rPr>
        <w:t>, ir pien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kums atbr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vot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ju uz 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izlases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m, kā arī treni</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u un atjaunošan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procesa pas</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kumiem saska</w:t>
      </w:r>
      <w:r w:rsidRPr="007B6559">
        <w:rPr>
          <w:rFonts w:ascii="Times New Roman" w:eastAsia="TTE18D6888t00" w:hAnsi="Times New Roman"/>
          <w:color w:val="000000"/>
          <w:lang w:eastAsia="lv-LV"/>
        </w:rPr>
        <w:t xml:space="preserve">ņā </w:t>
      </w:r>
      <w:r w:rsidRPr="007B6559">
        <w:rPr>
          <w:rFonts w:ascii="Times New Roman" w:hAnsi="Times New Roman"/>
          <w:color w:val="000000"/>
          <w:lang w:eastAsia="lv-LV"/>
        </w:rPr>
        <w:t>ar LBS</w:t>
      </w:r>
      <w:r w:rsidRPr="007B6559">
        <w:rPr>
          <w:rFonts w:ascii="Times New Roman" w:eastAsia="TTE18D6888t00" w:hAnsi="Times New Roman"/>
          <w:color w:val="000000"/>
          <w:lang w:eastAsia="lv-LV"/>
        </w:rPr>
        <w:t xml:space="preserve"> </w:t>
      </w:r>
      <w:r w:rsidRPr="007B6559">
        <w:rPr>
          <w:rFonts w:ascii="Times New Roman" w:hAnsi="Times New Roman"/>
          <w:color w:val="000000"/>
          <w:lang w:eastAsia="lv-LV"/>
        </w:rPr>
        <w:t>Valdes apstiprin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tu izlases kandid</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tu sarakstu un treni</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u grafiku.</w:t>
      </w:r>
    </w:p>
    <w:p w14:paraId="6D30975A"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7.2.</w:t>
      </w:r>
      <w:r w:rsidRPr="007B6559">
        <w:rPr>
          <w:rFonts w:ascii="Times New Roman" w:hAnsi="Times New Roman"/>
          <w:color w:val="000000"/>
          <w:lang w:eastAsia="lv-LV"/>
        </w:rPr>
        <w:t xml:space="preserve">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kurš ir izsaukts uz Latvijas 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lo izlasi, šajā laika posmā nav ties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gs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 sava kluba sast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v</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w:t>
      </w:r>
    </w:p>
    <w:p w14:paraId="7C2B52B9"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7.3.</w:t>
      </w:r>
      <w:r w:rsidRPr="007B6559">
        <w:rPr>
          <w:rFonts w:ascii="Times New Roman" w:hAnsi="Times New Roman"/>
          <w:color w:val="000000"/>
          <w:lang w:eastAsia="lv-LV"/>
        </w:rPr>
        <w:t xml:space="preserve">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jam, kurš neapstiprina izsaukumu uz Latvijas 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lo izlasi, aizbildinoties ar slim</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bu vai traumu, ir 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piekr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 xml:space="preserve">t LBS norīkota </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rsta izmekl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šanai.</w:t>
      </w:r>
    </w:p>
    <w:p w14:paraId="25118D4D"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7.4.</w:t>
      </w:r>
      <w:r w:rsidRPr="007B6559">
        <w:rPr>
          <w:rFonts w:ascii="Times New Roman" w:hAnsi="Times New Roman"/>
          <w:color w:val="000000"/>
          <w:lang w:eastAsia="lv-LV"/>
        </w:rPr>
        <w:t xml:space="preserve"> Ja klubs, kura jurisdikcij</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ir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nenodrošina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 ierašanos uz izlases treni</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iem vai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 xml:space="preserve">m bez attaisnojoša iemesla un/vai LBS </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rsta atzinuma, LBS valde klubu var sodīt ar naudas sodu š</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d</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rt</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un apjom</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w:t>
      </w:r>
    </w:p>
    <w:p w14:paraId="2D6693D2"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7.4.1.</w:t>
      </w:r>
      <w:r w:rsidRPr="007B6559">
        <w:rPr>
          <w:rFonts w:ascii="Times New Roman" w:hAnsi="Times New Roman"/>
          <w:color w:val="000000"/>
          <w:lang w:eastAsia="lv-LV"/>
        </w:rPr>
        <w:t xml:space="preserve"> naudas sodu no EUR 7 000 līdz EUR 35 000;</w:t>
      </w:r>
    </w:p>
    <w:p w14:paraId="5341B8C1"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7.4.2.</w:t>
      </w:r>
      <w:r w:rsidRPr="007B6559">
        <w:rPr>
          <w:rFonts w:ascii="Times New Roman" w:hAnsi="Times New Roman"/>
          <w:color w:val="000000"/>
          <w:lang w:eastAsia="lv-LV"/>
        </w:rPr>
        <w:t xml:space="preserve"> Ja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piedal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jies kluba komandas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 xml:space="preserve">ē </w:t>
      </w:r>
      <w:r w:rsidRPr="007B6559">
        <w:rPr>
          <w:rFonts w:ascii="Times New Roman" w:hAnsi="Times New Roman"/>
          <w:color w:val="000000"/>
          <w:lang w:eastAsia="lv-LV"/>
        </w:rPr>
        <w:t>laik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 kad klubam bija 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nodrošina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 piedal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šan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izlases treni</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os vai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s, klubam attiec</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gaj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s var tikt pieš</w:t>
      </w:r>
      <w:r w:rsidRPr="007B6559">
        <w:rPr>
          <w:rFonts w:ascii="Times New Roman" w:eastAsia="TTE18D6888t00" w:hAnsi="Times New Roman"/>
          <w:color w:val="000000"/>
          <w:lang w:eastAsia="lv-LV"/>
        </w:rPr>
        <w:t>ķ</w:t>
      </w:r>
      <w:r w:rsidRPr="007B6559">
        <w:rPr>
          <w:rFonts w:ascii="Times New Roman" w:hAnsi="Times New Roman"/>
          <w:color w:val="000000"/>
          <w:lang w:eastAsia="lv-LV"/>
        </w:rPr>
        <w:t>irts zaud</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jums 0:20 un turn</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ra tabul</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0 punkti vai klubs var tikt diskvalificēts no dal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 xml:space="preserve">bas </w:t>
      </w:r>
      <w:r w:rsidRPr="007B6559">
        <w:rPr>
          <w:rFonts w:ascii="Times New Roman" w:eastAsia="TTE18D6888t00" w:hAnsi="Times New Roman"/>
          <w:color w:val="000000"/>
          <w:lang w:eastAsia="lv-LV"/>
        </w:rPr>
        <w:t>č</w:t>
      </w:r>
      <w:r w:rsidRPr="007B6559">
        <w:rPr>
          <w:rFonts w:ascii="Times New Roman" w:hAnsi="Times New Roman"/>
          <w:color w:val="000000"/>
          <w:lang w:eastAsia="lv-LV"/>
        </w:rPr>
        <w:t>empion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w:t>
      </w:r>
    </w:p>
    <w:p w14:paraId="1B59994F"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7.5</w:t>
      </w:r>
      <w:r w:rsidRPr="007B6559">
        <w:rPr>
          <w:rFonts w:ascii="Times New Roman" w:hAnsi="Times New Roman"/>
          <w:color w:val="000000"/>
          <w:lang w:eastAsia="lv-LV"/>
        </w:rPr>
        <w:t>. Ja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pirmo reizi bez attaisnojoša iemesla neierodas uz Latvijas nacionālās izlases treni</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iem vai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m, vi</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š var tikt diskvalificēts uz 30 (tr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sdesmit) dien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m, s</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kot no dienas, kad notiek pirm</w:t>
      </w:r>
      <w:r w:rsidRPr="007B6559">
        <w:rPr>
          <w:rFonts w:ascii="Times New Roman" w:eastAsia="TTE18D6888t00" w:hAnsi="Times New Roman"/>
          <w:color w:val="000000"/>
          <w:lang w:eastAsia="lv-LV"/>
        </w:rPr>
        <w:t xml:space="preserve">ā oficiālā LBS vai FIBA turnīra </w:t>
      </w:r>
      <w:r w:rsidRPr="007B6559">
        <w:rPr>
          <w:rFonts w:ascii="Times New Roman" w:hAnsi="Times New Roman"/>
          <w:color w:val="000000"/>
          <w:lang w:eastAsia="lv-LV"/>
        </w:rPr>
        <w:t>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le 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c diskvalifik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cijas noteikšanas vai.</w:t>
      </w:r>
    </w:p>
    <w:p w14:paraId="575B3354"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7.6.</w:t>
      </w:r>
      <w:r w:rsidRPr="007B6559">
        <w:rPr>
          <w:rFonts w:ascii="Times New Roman" w:hAnsi="Times New Roman"/>
          <w:color w:val="000000"/>
          <w:lang w:eastAsia="lv-LV"/>
        </w:rPr>
        <w:t xml:space="preserve"> Atk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rtotas neierašan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gad</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jum</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tiek diskvalific</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ts uz laiku no pusgada 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dz gadam.</w:t>
      </w:r>
    </w:p>
    <w:p w14:paraId="60CD103B"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color w:val="000000"/>
          <w:lang w:eastAsia="lv-LV"/>
        </w:rPr>
        <w:t xml:space="preserve">7.7. </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mumu par naudas sodu/sp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 diskvalificēšanu pie</w:t>
      </w:r>
      <w:r w:rsidRPr="007B6559">
        <w:rPr>
          <w:rFonts w:ascii="Times New Roman" w:eastAsia="TTE18D6888t00" w:hAnsi="Times New Roman"/>
          <w:color w:val="000000"/>
          <w:lang w:eastAsia="lv-LV"/>
        </w:rPr>
        <w:t>ņ</w:t>
      </w:r>
      <w:r w:rsidRPr="007B6559">
        <w:rPr>
          <w:rFonts w:ascii="Times New Roman" w:hAnsi="Times New Roman"/>
          <w:color w:val="000000"/>
          <w:lang w:eastAsia="lv-LV"/>
        </w:rPr>
        <w:t>em LBS valde.</w:t>
      </w:r>
    </w:p>
    <w:p w14:paraId="35F484CC"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7.8.</w:t>
      </w:r>
      <w:r w:rsidRPr="007B6559">
        <w:rPr>
          <w:rFonts w:ascii="Times New Roman" w:hAnsi="Times New Roman"/>
          <w:color w:val="000000"/>
          <w:lang w:eastAsia="lv-LV"/>
        </w:rPr>
        <w:t xml:space="preserve"> Uz diskvalifik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cijas laiku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 licences darb</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ba tiek aptur</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ta.</w:t>
      </w:r>
    </w:p>
    <w:p w14:paraId="00974607"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7.9.</w:t>
      </w:r>
      <w:r w:rsidRPr="007B6559">
        <w:rPr>
          <w:rFonts w:ascii="Times New Roman" w:hAnsi="Times New Roman"/>
          <w:color w:val="000000"/>
          <w:lang w:eastAsia="lv-LV"/>
        </w:rPr>
        <w:t xml:space="preserve"> Soda sankcijas ir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k</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ar</w:t>
      </w:r>
      <w:r w:rsidRPr="007B6559">
        <w:rPr>
          <w:rFonts w:ascii="Times New Roman" w:eastAsia="TTE18D6888t00" w:hAnsi="Times New Roman"/>
          <w:color w:val="000000"/>
          <w:lang w:eastAsia="lv-LV"/>
        </w:rPr>
        <w:t xml:space="preserve">ī </w:t>
      </w:r>
      <w:r w:rsidRPr="007B6559">
        <w:rPr>
          <w:rFonts w:ascii="Times New Roman" w:hAnsi="Times New Roman"/>
          <w:color w:val="000000"/>
          <w:lang w:eastAsia="lv-LV"/>
        </w:rPr>
        <w:t>gad</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jum</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 ja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jam p</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puma br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d</w:t>
      </w:r>
      <w:r w:rsidRPr="007B6559">
        <w:rPr>
          <w:rFonts w:ascii="Times New Roman" w:eastAsia="TTE18D6888t00" w:hAnsi="Times New Roman"/>
          <w:color w:val="000000"/>
          <w:lang w:eastAsia="lv-LV"/>
        </w:rPr>
        <w:t xml:space="preserve">ī </w:t>
      </w:r>
      <w:r w:rsidRPr="007B6559">
        <w:rPr>
          <w:rFonts w:ascii="Times New Roman" w:hAnsi="Times New Roman"/>
          <w:color w:val="000000"/>
          <w:lang w:eastAsia="lv-LV"/>
        </w:rPr>
        <w:t>nav nosl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gts 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gums ar 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du no klubiem, kas piedal</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 xml:space="preserve">s LBS organizētajās </w:t>
      </w:r>
      <w:r w:rsidRPr="007B6559">
        <w:rPr>
          <w:rFonts w:ascii="Times New Roman" w:eastAsia="TTE18D6888t00" w:hAnsi="Times New Roman"/>
          <w:color w:val="000000"/>
          <w:lang w:eastAsia="lv-LV"/>
        </w:rPr>
        <w:t>sacensībās</w:t>
      </w:r>
      <w:r w:rsidRPr="007B6559">
        <w:rPr>
          <w:rFonts w:ascii="Times New Roman" w:hAnsi="Times New Roman"/>
          <w:color w:val="000000"/>
          <w:lang w:eastAsia="lv-LV"/>
        </w:rPr>
        <w:t>. 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d</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gad</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jum</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diskvalifik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cija st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jas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k</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ar br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di, kad 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gums ar klubu ir noslēgts un klubs pieprasa izsniegt licenci.</w:t>
      </w:r>
    </w:p>
    <w:p w14:paraId="46662BB2"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7.10.</w:t>
      </w:r>
      <w:r w:rsidRPr="007B6559">
        <w:rPr>
          <w:rFonts w:ascii="Times New Roman" w:hAnsi="Times New Roman"/>
          <w:color w:val="000000"/>
          <w:lang w:eastAsia="lv-LV"/>
        </w:rPr>
        <w:t xml:space="preserve"> Jebkurš klubs, kas atbr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vo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ju uz Latvijas 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lo izlasi, nav ties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gs piepras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t no LBS jebk</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du finansi</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lu kompens</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ciju.</w:t>
      </w:r>
    </w:p>
    <w:p w14:paraId="58A72B7F" w14:textId="77777777" w:rsidR="000B7A0F" w:rsidRPr="007B6559" w:rsidRDefault="000B7A0F" w:rsidP="000B7A0F">
      <w:pPr>
        <w:autoSpaceDE w:val="0"/>
        <w:autoSpaceDN w:val="0"/>
        <w:adjustRightInd w:val="0"/>
        <w:spacing w:after="0" w:line="240" w:lineRule="auto"/>
        <w:rPr>
          <w:rFonts w:ascii="Times New Roman" w:hAnsi="Times New Roman"/>
          <w:color w:val="000000"/>
          <w:lang w:eastAsia="lv-LV"/>
        </w:rPr>
      </w:pPr>
    </w:p>
    <w:p w14:paraId="203C98A8" w14:textId="77777777" w:rsidR="000B7A0F" w:rsidRPr="007B6559" w:rsidRDefault="000B7A0F" w:rsidP="000B7A0F">
      <w:pPr>
        <w:autoSpaceDE w:val="0"/>
        <w:autoSpaceDN w:val="0"/>
        <w:adjustRightInd w:val="0"/>
        <w:spacing w:after="0" w:line="240" w:lineRule="auto"/>
        <w:rPr>
          <w:rFonts w:ascii="Times New Roman" w:hAnsi="Times New Roman"/>
          <w:color w:val="000000"/>
          <w:lang w:eastAsia="lv-LV"/>
        </w:rPr>
      </w:pPr>
    </w:p>
    <w:p w14:paraId="4FB91FA0" w14:textId="77777777"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7B6559">
        <w:rPr>
          <w:rFonts w:ascii="Times New Roman" w:hAnsi="Times New Roman"/>
          <w:b/>
          <w:bCs/>
          <w:color w:val="000000"/>
          <w:lang w:eastAsia="lv-LV"/>
        </w:rPr>
        <w:t>VIII Klubu piedal</w:t>
      </w:r>
      <w:r w:rsidRPr="007B6559">
        <w:rPr>
          <w:rFonts w:ascii="Times New Roman" w:eastAsia="TTE18F58C0t00" w:hAnsi="Times New Roman"/>
          <w:color w:val="000000"/>
          <w:lang w:eastAsia="lv-LV"/>
        </w:rPr>
        <w:t>ī</w:t>
      </w:r>
      <w:r w:rsidRPr="007B6559">
        <w:rPr>
          <w:rFonts w:ascii="Times New Roman" w:hAnsi="Times New Roman"/>
          <w:b/>
          <w:bCs/>
          <w:color w:val="000000"/>
          <w:lang w:eastAsia="lv-LV"/>
        </w:rPr>
        <w:t>šan</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s FIBA, Latvijas-Igaunijas līgas, Baltijas Sieviešu līgas, ULEB organiz</w:t>
      </w:r>
      <w:r w:rsidRPr="007B6559">
        <w:rPr>
          <w:rFonts w:ascii="Times New Roman" w:eastAsia="TTE18F58C0t00" w:hAnsi="Times New Roman"/>
          <w:color w:val="000000"/>
          <w:lang w:eastAsia="lv-LV"/>
        </w:rPr>
        <w:t>ē</w:t>
      </w:r>
      <w:r w:rsidRPr="007B6559">
        <w:rPr>
          <w:rFonts w:ascii="Times New Roman" w:hAnsi="Times New Roman"/>
          <w:b/>
          <w:bCs/>
          <w:color w:val="000000"/>
          <w:lang w:eastAsia="lv-LV"/>
        </w:rPr>
        <w:t>t</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s sacens</w:t>
      </w:r>
      <w:r w:rsidRPr="007B6559">
        <w:rPr>
          <w:rFonts w:ascii="Times New Roman" w:eastAsia="TTE18F58C0t00" w:hAnsi="Times New Roman"/>
          <w:color w:val="000000"/>
          <w:lang w:eastAsia="lv-LV"/>
        </w:rPr>
        <w:t>ī</w:t>
      </w:r>
      <w:r w:rsidRPr="007B6559">
        <w:rPr>
          <w:rFonts w:ascii="Times New Roman" w:hAnsi="Times New Roman"/>
          <w:b/>
          <w:bCs/>
          <w:color w:val="000000"/>
          <w:lang w:eastAsia="lv-LV"/>
        </w:rPr>
        <w:t>b</w:t>
      </w:r>
      <w:r w:rsidRPr="007B6559">
        <w:rPr>
          <w:rFonts w:ascii="Times New Roman" w:eastAsia="TTE18F58C0t00" w:hAnsi="Times New Roman"/>
          <w:color w:val="000000"/>
          <w:lang w:eastAsia="lv-LV"/>
        </w:rPr>
        <w:t>ā</w:t>
      </w:r>
      <w:r w:rsidRPr="007B6559">
        <w:rPr>
          <w:rFonts w:ascii="Times New Roman" w:hAnsi="Times New Roman"/>
          <w:b/>
          <w:bCs/>
          <w:color w:val="000000"/>
          <w:lang w:eastAsia="lv-LV"/>
        </w:rPr>
        <w:t>s</w:t>
      </w:r>
    </w:p>
    <w:p w14:paraId="0BFF189E" w14:textId="77777777" w:rsidR="000B7A0F" w:rsidRPr="007B6559" w:rsidRDefault="000B7A0F" w:rsidP="000B7A0F">
      <w:pPr>
        <w:autoSpaceDE w:val="0"/>
        <w:autoSpaceDN w:val="0"/>
        <w:adjustRightInd w:val="0"/>
        <w:spacing w:after="0" w:line="240" w:lineRule="auto"/>
        <w:ind w:left="720"/>
        <w:rPr>
          <w:rFonts w:ascii="Times New Roman" w:hAnsi="Times New Roman"/>
          <w:b/>
          <w:bCs/>
          <w:color w:val="000000"/>
          <w:lang w:eastAsia="lv-LV"/>
        </w:rPr>
      </w:pPr>
    </w:p>
    <w:p w14:paraId="5460108E"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8.1.</w:t>
      </w:r>
      <w:r w:rsidRPr="007B6559">
        <w:rPr>
          <w:rFonts w:ascii="Times New Roman" w:hAnsi="Times New Roman"/>
          <w:color w:val="000000"/>
          <w:lang w:eastAsia="lv-LV"/>
        </w:rPr>
        <w:t xml:space="preserve">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kuru klubs pietei</w:t>
      </w:r>
      <w:r w:rsidRPr="007B6559">
        <w:rPr>
          <w:rFonts w:ascii="Times New Roman" w:eastAsia="TTE18D6888t00" w:hAnsi="Times New Roman"/>
          <w:color w:val="000000"/>
          <w:lang w:eastAsia="lv-LV"/>
        </w:rPr>
        <w:t xml:space="preserve">cis </w:t>
      </w:r>
      <w:r w:rsidRPr="007B6559">
        <w:rPr>
          <w:rFonts w:ascii="Times New Roman" w:hAnsi="Times New Roman"/>
          <w:color w:val="000000"/>
          <w:lang w:eastAsia="lv-LV"/>
        </w:rPr>
        <w:t>FIBA,</w:t>
      </w:r>
      <w:r w:rsidRPr="007B6559">
        <w:rPr>
          <w:rFonts w:ascii="Times New Roman" w:hAnsi="Times New Roman"/>
          <w:b/>
          <w:bCs/>
          <w:color w:val="000000"/>
          <w:lang w:eastAsia="lv-LV"/>
        </w:rPr>
        <w:t xml:space="preserve"> </w:t>
      </w:r>
      <w:r w:rsidRPr="007B6559">
        <w:rPr>
          <w:rFonts w:ascii="Times New Roman" w:hAnsi="Times New Roman"/>
          <w:color w:val="000000"/>
          <w:lang w:eastAsia="lv-LV"/>
        </w:rPr>
        <w:t>Latvijas-Igaunijas līgas, Baltijas Sieviešu basketbola līgas, ULEB sacens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m, vienlaikus nedr</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kst būt pieteikts cita klubā/komandā, kas piedalās:</w:t>
      </w:r>
    </w:p>
    <w:p w14:paraId="04680968"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8.1.1.</w:t>
      </w:r>
      <w:r w:rsidRPr="007B6559">
        <w:rPr>
          <w:rFonts w:ascii="Times New Roman" w:hAnsi="Times New Roman"/>
          <w:color w:val="000000"/>
          <w:lang w:eastAsia="lv-LV"/>
        </w:rPr>
        <w:t xml:space="preserve"> Eiropas klubu sacens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w:t>
      </w:r>
    </w:p>
    <w:p w14:paraId="263D8AE3"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8.1.2.</w:t>
      </w:r>
      <w:r w:rsidRPr="007B6559">
        <w:rPr>
          <w:rFonts w:ascii="Times New Roman" w:hAnsi="Times New Roman"/>
          <w:color w:val="000000"/>
          <w:lang w:eastAsia="lv-LV"/>
        </w:rPr>
        <w:t xml:space="preserve"> jebkur</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laj</w:t>
      </w:r>
      <w:r w:rsidRPr="007B6559">
        <w:rPr>
          <w:rFonts w:ascii="Times New Roman" w:eastAsia="TTE18D6888t00" w:hAnsi="Times New Roman"/>
          <w:color w:val="000000"/>
          <w:lang w:eastAsia="lv-LV"/>
        </w:rPr>
        <w:t>ā č</w:t>
      </w:r>
      <w:r w:rsidRPr="007B6559">
        <w:rPr>
          <w:rFonts w:ascii="Times New Roman" w:hAnsi="Times New Roman"/>
          <w:color w:val="000000"/>
          <w:lang w:eastAsia="lv-LV"/>
        </w:rPr>
        <w:t>empion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w:t>
      </w:r>
    </w:p>
    <w:p w14:paraId="2205F178"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8.2.</w:t>
      </w:r>
      <w:r w:rsidRPr="007B6559">
        <w:rPr>
          <w:rFonts w:ascii="Times New Roman" w:hAnsi="Times New Roman"/>
          <w:color w:val="000000"/>
          <w:lang w:eastAsia="lv-LV"/>
        </w:rPr>
        <w:t xml:space="preserve"> Ja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js, kurš pieteikts FIBA, Latvijas-Igaunijas līgas, Baltijas Sieviešu basketbola līgas, ULEB organiz</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taj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m sacens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m attiec</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kluba sast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v</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 veic p</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reju uz citu klubu nacion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ā č</w:t>
      </w:r>
      <w:r w:rsidRPr="007B6559">
        <w:rPr>
          <w:rFonts w:ascii="Times New Roman" w:hAnsi="Times New Roman"/>
          <w:color w:val="000000"/>
          <w:lang w:eastAsia="lv-LV"/>
        </w:rPr>
        <w:t>empion</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ta ietvaros,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jam tiek anul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ta licence ar</w:t>
      </w:r>
      <w:r w:rsidRPr="007B6559">
        <w:rPr>
          <w:rFonts w:ascii="Times New Roman" w:eastAsia="TTE18D6888t00" w:hAnsi="Times New Roman"/>
          <w:color w:val="000000"/>
          <w:lang w:eastAsia="lv-LV"/>
        </w:rPr>
        <w:t xml:space="preserve">ī </w:t>
      </w:r>
      <w:r w:rsidRPr="007B6559">
        <w:rPr>
          <w:rFonts w:ascii="Times New Roman" w:hAnsi="Times New Roman"/>
          <w:color w:val="000000"/>
          <w:lang w:eastAsia="lv-LV"/>
        </w:rPr>
        <w:t>dal</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bai FIBA, Latvijas-Igaunijas līgas, ULEB organiz</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taj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sacens</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b</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s attiec</w:t>
      </w:r>
      <w:r w:rsidRPr="007B6559">
        <w:rPr>
          <w:rFonts w:ascii="Times New Roman" w:eastAsia="TTE18D6888t00" w:hAnsi="Times New Roman"/>
          <w:color w:val="000000"/>
          <w:lang w:eastAsia="lv-LV"/>
        </w:rPr>
        <w:t>ī</w:t>
      </w:r>
      <w:r w:rsidRPr="007B6559">
        <w:rPr>
          <w:rFonts w:ascii="Times New Roman" w:hAnsi="Times New Roman"/>
          <w:color w:val="000000"/>
          <w:lang w:eastAsia="lv-LV"/>
        </w:rPr>
        <w:t>g</w:t>
      </w:r>
      <w:r w:rsidRPr="007B6559">
        <w:rPr>
          <w:rFonts w:ascii="Times New Roman" w:eastAsia="TTE18D6888t00" w:hAnsi="Times New Roman"/>
          <w:color w:val="000000"/>
          <w:lang w:eastAsia="lv-LV"/>
        </w:rPr>
        <w:t xml:space="preserve">ā </w:t>
      </w:r>
      <w:r w:rsidRPr="007B6559">
        <w:rPr>
          <w:rFonts w:ascii="Times New Roman" w:hAnsi="Times New Roman"/>
          <w:color w:val="000000"/>
          <w:lang w:eastAsia="lv-LV"/>
        </w:rPr>
        <w:t>kluba sast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v</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w:t>
      </w:r>
    </w:p>
    <w:p w14:paraId="590D5B9D"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8.3.</w:t>
      </w:r>
      <w:r w:rsidRPr="007B6559">
        <w:rPr>
          <w:rFonts w:ascii="Times New Roman" w:hAnsi="Times New Roman"/>
          <w:color w:val="000000"/>
          <w:lang w:eastAsia="lv-LV"/>
        </w:rPr>
        <w:t xml:space="preserve"> Šis punkts neattiecas uz sp</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l</w:t>
      </w:r>
      <w:r w:rsidRPr="007B6559">
        <w:rPr>
          <w:rFonts w:ascii="Times New Roman" w:eastAsia="TTE18D6888t00" w:hAnsi="Times New Roman"/>
          <w:color w:val="000000"/>
          <w:lang w:eastAsia="lv-LV"/>
        </w:rPr>
        <w:t>ē</w:t>
      </w:r>
      <w:r w:rsidRPr="007B6559">
        <w:rPr>
          <w:rFonts w:ascii="Times New Roman" w:hAnsi="Times New Roman"/>
          <w:color w:val="000000"/>
          <w:lang w:eastAsia="lv-LV"/>
        </w:rPr>
        <w:t>t</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ju p</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rej</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m starp „m</w:t>
      </w:r>
      <w:r w:rsidRPr="007B6559">
        <w:rPr>
          <w:rFonts w:ascii="Times New Roman" w:eastAsia="TTE18D6888t00" w:hAnsi="Times New Roman"/>
          <w:color w:val="000000"/>
          <w:lang w:eastAsia="lv-LV"/>
        </w:rPr>
        <w:t>ā</w:t>
      </w:r>
      <w:r w:rsidRPr="007B6559">
        <w:rPr>
          <w:rFonts w:ascii="Times New Roman" w:hAnsi="Times New Roman"/>
          <w:color w:val="000000"/>
          <w:lang w:eastAsia="lv-LV"/>
        </w:rPr>
        <w:t>tes” klubu un „farmklubu”.</w:t>
      </w:r>
    </w:p>
    <w:p w14:paraId="708079C3"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0BCC24FB" w14:textId="77777777" w:rsidR="000B7A0F" w:rsidRPr="007B6559" w:rsidRDefault="000B7A0F" w:rsidP="000B7A0F">
      <w:pPr>
        <w:autoSpaceDE w:val="0"/>
        <w:autoSpaceDN w:val="0"/>
        <w:adjustRightInd w:val="0"/>
        <w:spacing w:after="0" w:line="240" w:lineRule="auto"/>
        <w:rPr>
          <w:rFonts w:ascii="Times New Roman" w:hAnsi="Times New Roman"/>
          <w:bCs/>
          <w:color w:val="000000"/>
          <w:lang w:eastAsia="lv-LV"/>
        </w:rPr>
      </w:pPr>
    </w:p>
    <w:p w14:paraId="31B35D78" w14:textId="77777777"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7B6559">
        <w:rPr>
          <w:rFonts w:ascii="Times New Roman" w:hAnsi="Times New Roman"/>
          <w:b/>
          <w:bCs/>
          <w:color w:val="000000"/>
          <w:lang w:eastAsia="lv-LV"/>
        </w:rPr>
        <w:t>IX Noslēguma noteikumi</w:t>
      </w:r>
    </w:p>
    <w:p w14:paraId="4915857B" w14:textId="77777777" w:rsidR="000B7A0F" w:rsidRPr="007B6559" w:rsidRDefault="000B7A0F" w:rsidP="000B7A0F">
      <w:pPr>
        <w:autoSpaceDE w:val="0"/>
        <w:autoSpaceDN w:val="0"/>
        <w:adjustRightInd w:val="0"/>
        <w:spacing w:after="0" w:line="240" w:lineRule="auto"/>
        <w:jc w:val="center"/>
        <w:rPr>
          <w:rFonts w:ascii="Times New Roman" w:hAnsi="Times New Roman"/>
          <w:b/>
          <w:bCs/>
          <w:color w:val="000000"/>
          <w:lang w:eastAsia="lv-LV"/>
        </w:rPr>
      </w:pPr>
    </w:p>
    <w:p w14:paraId="59AEA50F" w14:textId="77777777" w:rsidR="000B7A0F" w:rsidRPr="007B6559" w:rsidRDefault="000B7A0F" w:rsidP="000B7A0F">
      <w:pPr>
        <w:spacing w:after="0" w:line="240" w:lineRule="auto"/>
        <w:jc w:val="both"/>
        <w:rPr>
          <w:rFonts w:ascii="Times New Roman" w:hAnsi="Times New Roman"/>
        </w:rPr>
      </w:pPr>
      <w:r w:rsidRPr="007B6559">
        <w:rPr>
          <w:rFonts w:ascii="Times New Roman" w:hAnsi="Times New Roman"/>
          <w:b/>
          <w:bCs/>
        </w:rPr>
        <w:t>9.1.</w:t>
      </w:r>
      <w:r w:rsidRPr="007B6559">
        <w:rPr>
          <w:rFonts w:ascii="Times New Roman" w:hAnsi="Times New Roman"/>
        </w:rPr>
        <w:t xml:space="preserve"> Visi administratīvie jautājumi, kas saistīti ar šo noteikumu piemērošanu, tiek izskatīti LBS Licencēšanas komisijā pēc ieinteresētās puses pieteikuma.</w:t>
      </w:r>
    </w:p>
    <w:p w14:paraId="1BFF2770" w14:textId="77777777" w:rsidR="000B7A0F" w:rsidRPr="007B6559" w:rsidRDefault="000B7A0F" w:rsidP="000B7A0F">
      <w:pPr>
        <w:spacing w:after="0" w:line="240" w:lineRule="auto"/>
        <w:jc w:val="both"/>
        <w:rPr>
          <w:rFonts w:ascii="Times New Roman" w:hAnsi="Times New Roman"/>
        </w:rPr>
      </w:pPr>
      <w:r w:rsidRPr="007B6559">
        <w:rPr>
          <w:rFonts w:ascii="Times New Roman" w:hAnsi="Times New Roman"/>
          <w:b/>
          <w:bCs/>
        </w:rPr>
        <w:t>9.2.</w:t>
      </w:r>
      <w:r w:rsidRPr="007B6559">
        <w:rPr>
          <w:rFonts w:ascii="Times New Roman" w:hAnsi="Times New Roman"/>
        </w:rPr>
        <w:t xml:space="preserve"> LBS Licencēšanas komisijas lēmums ir pārsūdzams LBS Apelācijas komisijā. </w:t>
      </w:r>
    </w:p>
    <w:p w14:paraId="2698B840" w14:textId="77777777" w:rsidR="000B7A0F" w:rsidRPr="007B6559" w:rsidRDefault="000B7A0F" w:rsidP="000B7A0F">
      <w:pPr>
        <w:spacing w:after="0" w:line="240" w:lineRule="auto"/>
        <w:jc w:val="both"/>
        <w:rPr>
          <w:rFonts w:ascii="Times New Roman" w:hAnsi="Times New Roman"/>
          <w:color w:val="000000"/>
          <w:lang w:eastAsia="lv-LV"/>
        </w:rPr>
      </w:pPr>
      <w:r w:rsidRPr="007B6559">
        <w:rPr>
          <w:rFonts w:ascii="Times New Roman" w:hAnsi="Times New Roman"/>
          <w:b/>
          <w:bCs/>
        </w:rPr>
        <w:t>9.3.</w:t>
      </w:r>
      <w:r w:rsidRPr="007B6559">
        <w:rPr>
          <w:rFonts w:ascii="Times New Roman" w:hAnsi="Times New Roman"/>
        </w:rPr>
        <w:t xml:space="preserve"> </w:t>
      </w:r>
      <w:r w:rsidRPr="007B6559">
        <w:rPr>
          <w:rFonts w:ascii="Times New Roman" w:hAnsi="Times New Roman"/>
          <w:color w:val="000000"/>
          <w:lang w:eastAsia="lv-LV"/>
        </w:rPr>
        <w:t>Puse, kura lūdz izskatīt jautājumu LBS Apelācijas komisijā, iemaksā drošības naudu LBS kontā EUR 700 (septiņi simti euro) par jautājuma izskatīšanu. Apelācijas apmierināšanas gadījumā  drošības nauda tiek pārskaitīta atpakaļ pieteikuma iesniedzējam 3 (trīs) darba dienu laikā.</w:t>
      </w:r>
    </w:p>
    <w:p w14:paraId="4BE12A71" w14:textId="77777777" w:rsidR="000B7A0F" w:rsidRPr="007B6559" w:rsidRDefault="000B7A0F" w:rsidP="000B7A0F">
      <w:pPr>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9.4.</w:t>
      </w:r>
      <w:r w:rsidRPr="007B6559">
        <w:t xml:space="preserve"> </w:t>
      </w:r>
      <w:r w:rsidRPr="007B6559">
        <w:rPr>
          <w:rFonts w:ascii="Times New Roman" w:hAnsi="Times New Roman"/>
        </w:rPr>
        <w:t>Klubs/sporta skola, i</w:t>
      </w:r>
      <w:r w:rsidRPr="007B6559">
        <w:rPr>
          <w:rFonts w:ascii="Times New Roman" w:hAnsi="Times New Roman"/>
          <w:color w:val="000000"/>
          <w:lang w:eastAsia="lv-LV"/>
        </w:rPr>
        <w:t>esniedzot iesniegumu, ir atbildīgs par iesniegto datu precizitāti un likumību, t.sk. par piekrišanas saņemšanu no spēlētāja vai to likumiskajiem pārstāvjiem, par spēlētāju personas datu (vārds, uzvārds, personas kods, kontaktinformācija) apstrādi šajos Noteikumos noradītiem mērķiem un par to, ka tie neaizskar trešo personu tiesības.</w:t>
      </w:r>
    </w:p>
    <w:p w14:paraId="18261DED" w14:textId="2A5728F6"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r w:rsidRPr="007B6559">
        <w:rPr>
          <w:rFonts w:ascii="Times New Roman" w:hAnsi="Times New Roman"/>
          <w:b/>
          <w:bCs/>
          <w:color w:val="000000"/>
          <w:lang w:eastAsia="lv-LV"/>
        </w:rPr>
        <w:t>9.5.</w:t>
      </w:r>
      <w:r w:rsidRPr="007B6559">
        <w:rPr>
          <w:rFonts w:ascii="Times New Roman" w:hAnsi="Times New Roman"/>
          <w:color w:val="000000"/>
          <w:lang w:eastAsia="lv-LV"/>
        </w:rPr>
        <w:t xml:space="preserve"> Šie Noteikumi stājas spēkā ar tā apstiprināšanas dienu LBS valdē. Ar šo Noteikumu spēkā stāšanās dienu spēku zaudē “Spēlētāju licencēšanas un pārejas noteikumi 202</w:t>
      </w:r>
      <w:r w:rsidR="00335FB3">
        <w:rPr>
          <w:rFonts w:ascii="Times New Roman" w:hAnsi="Times New Roman"/>
          <w:color w:val="000000"/>
          <w:lang w:eastAsia="lv-LV"/>
        </w:rPr>
        <w:t>5</w:t>
      </w:r>
      <w:r w:rsidRPr="007B6559">
        <w:rPr>
          <w:rFonts w:ascii="Times New Roman" w:hAnsi="Times New Roman"/>
          <w:color w:val="000000"/>
          <w:lang w:eastAsia="lv-LV"/>
        </w:rPr>
        <w:t>./202</w:t>
      </w:r>
      <w:r w:rsidR="00335FB3">
        <w:rPr>
          <w:rFonts w:ascii="Times New Roman" w:hAnsi="Times New Roman"/>
          <w:color w:val="000000"/>
          <w:lang w:eastAsia="lv-LV"/>
        </w:rPr>
        <w:t>6</w:t>
      </w:r>
      <w:r w:rsidRPr="007B6559">
        <w:rPr>
          <w:rFonts w:ascii="Times New Roman" w:hAnsi="Times New Roman"/>
          <w:color w:val="000000"/>
          <w:lang w:eastAsia="lv-LV"/>
        </w:rPr>
        <w:t>. gada sezonā”.</w:t>
      </w:r>
    </w:p>
    <w:p w14:paraId="0956BDA8"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5FB67E1E" w14:textId="77777777" w:rsidR="000B7A0F" w:rsidRPr="007B6559" w:rsidRDefault="000B7A0F" w:rsidP="000B7A0F">
      <w:pPr>
        <w:autoSpaceDE w:val="0"/>
        <w:autoSpaceDN w:val="0"/>
        <w:adjustRightInd w:val="0"/>
        <w:spacing w:after="0" w:line="240" w:lineRule="auto"/>
        <w:jc w:val="both"/>
        <w:rPr>
          <w:rFonts w:ascii="Times New Roman" w:hAnsi="Times New Roman"/>
          <w:color w:val="000000"/>
          <w:lang w:eastAsia="lv-LV"/>
        </w:rPr>
      </w:pPr>
    </w:p>
    <w:p w14:paraId="7711258E" w14:textId="77777777" w:rsidR="000B7A0F" w:rsidRPr="007B6559" w:rsidRDefault="000B7A0F" w:rsidP="000B7A0F">
      <w:pPr>
        <w:spacing w:after="0" w:line="240" w:lineRule="auto"/>
        <w:rPr>
          <w:rFonts w:ascii="Times New Roman" w:hAnsi="Times New Roman"/>
          <w:bCs/>
        </w:rPr>
      </w:pPr>
      <w:r w:rsidRPr="007B6559">
        <w:rPr>
          <w:rFonts w:ascii="Times New Roman" w:hAnsi="Times New Roman"/>
          <w:bCs/>
        </w:rPr>
        <w:t>K.Cipruss</w:t>
      </w:r>
    </w:p>
    <w:p w14:paraId="67DA9E90" w14:textId="77777777" w:rsidR="000B7A0F" w:rsidRPr="007B6559" w:rsidRDefault="000B7A0F" w:rsidP="000B7A0F">
      <w:pPr>
        <w:spacing w:after="0" w:line="240" w:lineRule="auto"/>
        <w:rPr>
          <w:rFonts w:ascii="Times New Roman" w:hAnsi="Times New Roman"/>
          <w:bCs/>
        </w:rPr>
      </w:pPr>
      <w:r w:rsidRPr="007B6559">
        <w:rPr>
          <w:rFonts w:ascii="Times New Roman" w:hAnsi="Times New Roman"/>
          <w:bCs/>
        </w:rPr>
        <w:t xml:space="preserve">LBS Ģenerālsekretārs </w:t>
      </w:r>
    </w:p>
    <w:p w14:paraId="4901DC65" w14:textId="77777777" w:rsidR="000B7A0F" w:rsidRPr="007B6559" w:rsidRDefault="000B7A0F" w:rsidP="000B7A0F"/>
    <w:p w14:paraId="6770DF9D" w14:textId="77777777" w:rsidR="000B7A0F" w:rsidRPr="007B6559" w:rsidRDefault="000B7A0F" w:rsidP="000B7A0F"/>
    <w:p w14:paraId="5FDEEC8F" w14:textId="77777777" w:rsidR="00670B3E" w:rsidRDefault="00670B3E"/>
    <w:sectPr w:rsidR="00670B3E" w:rsidSect="000B7A0F">
      <w:footerReference w:type="default" r:id="rId11"/>
      <w:pgSz w:w="11906" w:h="16838"/>
      <w:pgMar w:top="709" w:right="1418" w:bottom="28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4C35C" w14:textId="77777777" w:rsidR="009C2E50" w:rsidRDefault="009C2E50">
      <w:pPr>
        <w:spacing w:after="0" w:line="240" w:lineRule="auto"/>
      </w:pPr>
      <w:r>
        <w:separator/>
      </w:r>
    </w:p>
  </w:endnote>
  <w:endnote w:type="continuationSeparator" w:id="0">
    <w:p w14:paraId="50960EEB" w14:textId="77777777" w:rsidR="009C2E50" w:rsidRDefault="009C2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TE18D6888t00">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TTE18F58C0t00">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6A77" w14:textId="77777777" w:rsidR="000B7A0F" w:rsidRDefault="000B7A0F">
    <w:pPr>
      <w:pStyle w:val="Kjene"/>
      <w:jc w:val="center"/>
    </w:pPr>
    <w:r>
      <w:fldChar w:fldCharType="begin"/>
    </w:r>
    <w:r>
      <w:instrText xml:space="preserve"> PAGE   \* MERGEFORMAT </w:instrText>
    </w:r>
    <w:r>
      <w:fldChar w:fldCharType="separate"/>
    </w:r>
    <w:r>
      <w:rPr>
        <w:noProof/>
      </w:rPr>
      <w:t>2</w:t>
    </w:r>
    <w:r>
      <w:fldChar w:fldCharType="end"/>
    </w:r>
  </w:p>
  <w:p w14:paraId="4BE44EAA" w14:textId="77777777" w:rsidR="000B7A0F" w:rsidRDefault="000B7A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B03A3" w14:textId="77777777" w:rsidR="009C2E50" w:rsidRDefault="009C2E50">
      <w:pPr>
        <w:spacing w:after="0" w:line="240" w:lineRule="auto"/>
      </w:pPr>
      <w:r>
        <w:separator/>
      </w:r>
    </w:p>
  </w:footnote>
  <w:footnote w:type="continuationSeparator" w:id="0">
    <w:p w14:paraId="0D29D8F8" w14:textId="77777777" w:rsidR="009C2E50" w:rsidRDefault="009C2E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5BE1"/>
    <w:multiLevelType w:val="multilevel"/>
    <w:tmpl w:val="EAA41A30"/>
    <w:lvl w:ilvl="0">
      <w:start w:val="1"/>
      <w:numFmt w:val="decimal"/>
      <w:lvlText w:val="%1."/>
      <w:lvlJc w:val="left"/>
      <w:pPr>
        <w:ind w:left="1069" w:hanging="360"/>
      </w:pPr>
      <w:rPr>
        <w:rFonts w:hint="default"/>
        <w:color w:val="000000"/>
        <w:sz w:val="22"/>
      </w:rPr>
    </w:lvl>
    <w:lvl w:ilvl="1">
      <w:start w:val="1"/>
      <w:numFmt w:val="decimal"/>
      <w:isLgl/>
      <w:lvlText w:val="%1.%2."/>
      <w:lvlJc w:val="left"/>
      <w:pPr>
        <w:ind w:left="1080" w:hanging="360"/>
      </w:pPr>
      <w:rPr>
        <w:rFonts w:hint="default"/>
        <w:b/>
        <w:color w:val="000000"/>
        <w:sz w:val="22"/>
      </w:rPr>
    </w:lvl>
    <w:lvl w:ilvl="2">
      <w:start w:val="1"/>
      <w:numFmt w:val="decimal"/>
      <w:isLgl/>
      <w:lvlText w:val="%1.%2.%3."/>
      <w:lvlJc w:val="left"/>
      <w:pPr>
        <w:ind w:left="1440" w:hanging="720"/>
      </w:pPr>
      <w:rPr>
        <w:rFonts w:hint="default"/>
        <w:b/>
        <w:color w:val="000000"/>
        <w:sz w:val="22"/>
      </w:rPr>
    </w:lvl>
    <w:lvl w:ilvl="3">
      <w:start w:val="1"/>
      <w:numFmt w:val="decimal"/>
      <w:isLgl/>
      <w:lvlText w:val="%1.%2.%3.%4."/>
      <w:lvlJc w:val="left"/>
      <w:pPr>
        <w:ind w:left="1440" w:hanging="720"/>
      </w:pPr>
      <w:rPr>
        <w:rFonts w:hint="default"/>
        <w:b/>
        <w:color w:val="000000"/>
        <w:sz w:val="22"/>
      </w:rPr>
    </w:lvl>
    <w:lvl w:ilvl="4">
      <w:start w:val="1"/>
      <w:numFmt w:val="decimal"/>
      <w:isLgl/>
      <w:lvlText w:val="%1.%2.%3.%4.%5."/>
      <w:lvlJc w:val="left"/>
      <w:pPr>
        <w:ind w:left="1800" w:hanging="1080"/>
      </w:pPr>
      <w:rPr>
        <w:rFonts w:hint="default"/>
        <w:b/>
        <w:color w:val="000000"/>
        <w:sz w:val="22"/>
      </w:rPr>
    </w:lvl>
    <w:lvl w:ilvl="5">
      <w:start w:val="1"/>
      <w:numFmt w:val="decimal"/>
      <w:isLgl/>
      <w:lvlText w:val="%1.%2.%3.%4.%5.%6."/>
      <w:lvlJc w:val="left"/>
      <w:pPr>
        <w:ind w:left="1800" w:hanging="1080"/>
      </w:pPr>
      <w:rPr>
        <w:rFonts w:hint="default"/>
        <w:b/>
        <w:color w:val="000000"/>
        <w:sz w:val="22"/>
      </w:rPr>
    </w:lvl>
    <w:lvl w:ilvl="6">
      <w:start w:val="1"/>
      <w:numFmt w:val="decimal"/>
      <w:isLgl/>
      <w:lvlText w:val="%1.%2.%3.%4.%5.%6.%7."/>
      <w:lvlJc w:val="left"/>
      <w:pPr>
        <w:ind w:left="2160" w:hanging="1440"/>
      </w:pPr>
      <w:rPr>
        <w:rFonts w:hint="default"/>
        <w:b/>
        <w:color w:val="000000"/>
        <w:sz w:val="22"/>
      </w:rPr>
    </w:lvl>
    <w:lvl w:ilvl="7">
      <w:start w:val="1"/>
      <w:numFmt w:val="decimal"/>
      <w:isLgl/>
      <w:lvlText w:val="%1.%2.%3.%4.%5.%6.%7.%8."/>
      <w:lvlJc w:val="left"/>
      <w:pPr>
        <w:ind w:left="2160" w:hanging="1440"/>
      </w:pPr>
      <w:rPr>
        <w:rFonts w:hint="default"/>
        <w:b/>
        <w:color w:val="000000"/>
        <w:sz w:val="22"/>
      </w:rPr>
    </w:lvl>
    <w:lvl w:ilvl="8">
      <w:start w:val="1"/>
      <w:numFmt w:val="decimal"/>
      <w:isLgl/>
      <w:lvlText w:val="%1.%2.%3.%4.%5.%6.%7.%8.%9."/>
      <w:lvlJc w:val="left"/>
      <w:pPr>
        <w:ind w:left="2520" w:hanging="1800"/>
      </w:pPr>
      <w:rPr>
        <w:rFonts w:hint="default"/>
        <w:b/>
        <w:color w:val="000000"/>
        <w:sz w:val="22"/>
      </w:rPr>
    </w:lvl>
  </w:abstractNum>
  <w:abstractNum w:abstractNumId="1" w15:restartNumberingAfterBreak="0">
    <w:nsid w:val="4F220F6A"/>
    <w:multiLevelType w:val="hybridMultilevel"/>
    <w:tmpl w:val="7C066A9C"/>
    <w:lvl w:ilvl="0" w:tplc="65D4DDC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150740">
    <w:abstractNumId w:val="0"/>
  </w:num>
  <w:num w:numId="2" w16cid:durableId="1326208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0F"/>
    <w:rsid w:val="00043C60"/>
    <w:rsid w:val="000B7A0F"/>
    <w:rsid w:val="000D4615"/>
    <w:rsid w:val="001E1EEE"/>
    <w:rsid w:val="001E52EA"/>
    <w:rsid w:val="002069DE"/>
    <w:rsid w:val="00221552"/>
    <w:rsid w:val="00290EC6"/>
    <w:rsid w:val="002A1D65"/>
    <w:rsid w:val="003045D6"/>
    <w:rsid w:val="00335FB3"/>
    <w:rsid w:val="00391EAB"/>
    <w:rsid w:val="003E7391"/>
    <w:rsid w:val="00606910"/>
    <w:rsid w:val="00632850"/>
    <w:rsid w:val="00670B3E"/>
    <w:rsid w:val="006B127F"/>
    <w:rsid w:val="007E13D7"/>
    <w:rsid w:val="00810261"/>
    <w:rsid w:val="008B4D68"/>
    <w:rsid w:val="00931CBC"/>
    <w:rsid w:val="009C2E50"/>
    <w:rsid w:val="009C6939"/>
    <w:rsid w:val="009D5BE8"/>
    <w:rsid w:val="00A40E9A"/>
    <w:rsid w:val="00A958BB"/>
    <w:rsid w:val="00AB2D61"/>
    <w:rsid w:val="00B34A98"/>
    <w:rsid w:val="00B97B95"/>
    <w:rsid w:val="00C32A1F"/>
    <w:rsid w:val="00C4226C"/>
    <w:rsid w:val="00C44D3D"/>
    <w:rsid w:val="00C67FA0"/>
    <w:rsid w:val="00C76EBB"/>
    <w:rsid w:val="00CF45E1"/>
    <w:rsid w:val="00D209E9"/>
    <w:rsid w:val="00D846E8"/>
    <w:rsid w:val="00ED4DB2"/>
    <w:rsid w:val="00EE49E3"/>
    <w:rsid w:val="00F16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BA31"/>
  <w15:chartTrackingRefBased/>
  <w15:docId w15:val="{37661CE6-1994-4A36-9981-0B6A7CFF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A0F"/>
    <w:pPr>
      <w:spacing w:after="200" w:line="276" w:lineRule="auto"/>
    </w:pPr>
    <w:rPr>
      <w:rFonts w:ascii="Calibri" w:eastAsia="Calibri" w:hAnsi="Calibri" w:cs="Times New Roman"/>
      <w:kern w:val="0"/>
      <w:sz w:val="22"/>
      <w:szCs w:val="22"/>
      <w:lang w:val="lv-LV"/>
      <w14:ligatures w14:val="none"/>
    </w:rPr>
  </w:style>
  <w:style w:type="paragraph" w:styleId="Virsraksts1">
    <w:name w:val="heading 1"/>
    <w:basedOn w:val="Parasts"/>
    <w:next w:val="Parasts"/>
    <w:link w:val="Virsraksts1Rakstz"/>
    <w:uiPriority w:val="9"/>
    <w:qFormat/>
    <w:rsid w:val="000B7A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B7A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B7A0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B7A0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B7A0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B7A0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B7A0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B7A0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B7A0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7A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B7A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B7A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B7A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B7A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B7A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B7A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B7A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B7A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B7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B7A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B7A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B7A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B7A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B7A0F"/>
    <w:rPr>
      <w:i/>
      <w:iCs/>
      <w:color w:val="404040" w:themeColor="text1" w:themeTint="BF"/>
    </w:rPr>
  </w:style>
  <w:style w:type="paragraph" w:styleId="Sarakstarindkopa">
    <w:name w:val="List Paragraph"/>
    <w:basedOn w:val="Parasts"/>
    <w:uiPriority w:val="34"/>
    <w:qFormat/>
    <w:rsid w:val="000B7A0F"/>
    <w:pPr>
      <w:ind w:left="720"/>
      <w:contextualSpacing/>
    </w:pPr>
  </w:style>
  <w:style w:type="character" w:styleId="Intensvsizclums">
    <w:name w:val="Intense Emphasis"/>
    <w:basedOn w:val="Noklusjumarindkopasfonts"/>
    <w:uiPriority w:val="21"/>
    <w:qFormat/>
    <w:rsid w:val="000B7A0F"/>
    <w:rPr>
      <w:i/>
      <w:iCs/>
      <w:color w:val="2F5496" w:themeColor="accent1" w:themeShade="BF"/>
    </w:rPr>
  </w:style>
  <w:style w:type="paragraph" w:styleId="Intensvscitts">
    <w:name w:val="Intense Quote"/>
    <w:basedOn w:val="Parasts"/>
    <w:next w:val="Parasts"/>
    <w:link w:val="IntensvscittsRakstz"/>
    <w:uiPriority w:val="30"/>
    <w:qFormat/>
    <w:rsid w:val="000B7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B7A0F"/>
    <w:rPr>
      <w:i/>
      <w:iCs/>
      <w:color w:val="2F5496" w:themeColor="accent1" w:themeShade="BF"/>
    </w:rPr>
  </w:style>
  <w:style w:type="character" w:styleId="Intensvaatsauce">
    <w:name w:val="Intense Reference"/>
    <w:basedOn w:val="Noklusjumarindkopasfonts"/>
    <w:uiPriority w:val="32"/>
    <w:qFormat/>
    <w:rsid w:val="000B7A0F"/>
    <w:rPr>
      <w:b/>
      <w:bCs/>
      <w:smallCaps/>
      <w:color w:val="2F5496" w:themeColor="accent1" w:themeShade="BF"/>
      <w:spacing w:val="5"/>
    </w:rPr>
  </w:style>
  <w:style w:type="paragraph" w:styleId="Kjene">
    <w:name w:val="footer"/>
    <w:basedOn w:val="Parasts"/>
    <w:link w:val="KjeneRakstz"/>
    <w:uiPriority w:val="99"/>
    <w:unhideWhenUsed/>
    <w:rsid w:val="000B7A0F"/>
    <w:pPr>
      <w:tabs>
        <w:tab w:val="center" w:pos="4153"/>
        <w:tab w:val="right" w:pos="8306"/>
      </w:tabs>
    </w:pPr>
    <w:rPr>
      <w:lang w:val="x-none"/>
    </w:rPr>
  </w:style>
  <w:style w:type="character" w:customStyle="1" w:styleId="KjeneRakstz">
    <w:name w:val="Kājene Rakstz."/>
    <w:basedOn w:val="Noklusjumarindkopasfonts"/>
    <w:link w:val="Kjene"/>
    <w:uiPriority w:val="99"/>
    <w:rsid w:val="000B7A0F"/>
    <w:rPr>
      <w:rFonts w:ascii="Calibri" w:eastAsia="Calibri" w:hAnsi="Calibri" w:cs="Times New Roman"/>
      <w:kern w:val="0"/>
      <w:sz w:val="22"/>
      <w:szCs w:val="22"/>
      <w:lang w:val="x-none"/>
      <w14:ligatures w14:val="none"/>
    </w:rPr>
  </w:style>
  <w:style w:type="paragraph" w:styleId="Paraststmeklis">
    <w:name w:val="Normal (Web)"/>
    <w:basedOn w:val="Parasts"/>
    <w:uiPriority w:val="99"/>
    <w:unhideWhenUsed/>
    <w:rsid w:val="000B7A0F"/>
    <w:pPr>
      <w:spacing w:before="100" w:beforeAutospacing="1" w:after="100" w:afterAutospacing="1" w:line="240" w:lineRule="auto"/>
    </w:pPr>
    <w:rPr>
      <w:rFonts w:ascii="Times New Roman" w:eastAsia="Times New Roman" w:hAnsi="Times New Roman"/>
      <w:sz w:val="24"/>
      <w:szCs w:val="24"/>
      <w:lang w:val="en-US" w:eastAsia="en-GB"/>
    </w:rPr>
  </w:style>
  <w:style w:type="character" w:styleId="Hipersaite">
    <w:name w:val="Hyperlink"/>
    <w:basedOn w:val="Noklusjumarindkopasfonts"/>
    <w:uiPriority w:val="99"/>
    <w:unhideWhenUsed/>
    <w:rsid w:val="000B7A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s.toms@lb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lvis.metra@lb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lvijs.miculis@lbs.lv" TargetMode="External"/><Relationship Id="rId4" Type="http://schemas.openxmlformats.org/officeDocument/2006/relationships/webSettings" Target="webSettings.xml"/><Relationship Id="rId9" Type="http://schemas.openxmlformats.org/officeDocument/2006/relationships/hyperlink" Target="mailto:daniels.eglits@lb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3247</Words>
  <Characters>18508</Characters>
  <Application>Microsoft Office Word</Application>
  <DocSecurity>0</DocSecurity>
  <Lines>154</Lines>
  <Paragraphs>43</Paragraphs>
  <ScaleCrop>false</ScaleCrop>
  <Company/>
  <LinksUpToDate>false</LinksUpToDate>
  <CharactersWithSpaces>21712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Keisels</dc:creator>
  <cp:keywords/>
  <dc:description/>
  <cp:lastModifiedBy>Guntis Keisels</cp:lastModifiedBy>
  <cp:revision>32</cp:revision>
  <dcterms:created xsi:type="dcterms:W3CDTF">2026-07-13T10:39:00Z</dcterms:created>
  <dcterms:modified xsi:type="dcterms:W3CDTF">2026-07-14T11:36:00Z</dcterms:modified>
</cp:coreProperties>
</file>